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rPr>
          <w:sz w:val="22"/>
          <w:szCs w:val="22"/>
        </w:rPr>
      </w:sdtEndPr>
      <w:sdtContent>
        <w:p w14:paraId="513746D9" w14:textId="3675029A" w:rsidR="00055BC9" w:rsidRPr="006511BF" w:rsidRDefault="00F9185E" w:rsidP="00D73F5F">
          <w:pPr>
            <w:pStyle w:val="En-ttedetabledesmatires"/>
            <w:rPr>
              <w:b w:val="0"/>
            </w:rPr>
          </w:pPr>
          <w:r w:rsidRPr="006511BF">
            <w:rPr>
              <w:b w:val="0"/>
              <w:noProof/>
              <w:lang w:eastAsia="fr-FR"/>
            </w:rPr>
            <mc:AlternateContent>
              <mc:Choice Requires="wps">
                <w:drawing>
                  <wp:anchor distT="0" distB="0" distL="114300" distR="114300" simplePos="0" relativeHeight="251661824" behindDoc="0" locked="0" layoutInCell="1" allowOverlap="1" wp14:anchorId="5137470D" wp14:editId="32FC8F36">
                    <wp:simplePos x="0" y="0"/>
                    <wp:positionH relativeFrom="margin">
                      <wp:posOffset>-666750</wp:posOffset>
                    </wp:positionH>
                    <wp:positionV relativeFrom="page">
                      <wp:posOffset>1078230</wp:posOffset>
                    </wp:positionV>
                    <wp:extent cx="7124700" cy="2060575"/>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2060575"/>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51374724" w14:textId="1C60334A" w:rsidR="00FC250F" w:rsidRPr="00116596" w:rsidRDefault="00FC250F" w:rsidP="00055BC9">
                                <w:pPr>
                                  <w:jc w:val="center"/>
                                  <w:rPr>
                                    <w:smallCaps/>
                                    <w:color w:val="FFFFFF" w:themeColor="background1"/>
                                    <w:sz w:val="28"/>
                                    <w:szCs w:val="28"/>
                                  </w:rPr>
                                </w:pPr>
                                <w:r w:rsidRPr="00116596">
                                  <w:rPr>
                                    <w:smallCaps/>
                                    <w:color w:val="FFFFFF" w:themeColor="background1"/>
                                    <w:sz w:val="28"/>
                                    <w:szCs w:val="28"/>
                                  </w:rPr>
                                  <w:t xml:space="preserve">Marché public de </w:t>
                                </w:r>
                                <w:r w:rsidRPr="00BB6DEB">
                                  <w:rPr>
                                    <w:smallCaps/>
                                    <w:color w:val="FFFFFF" w:themeColor="background1"/>
                                    <w:sz w:val="28"/>
                                    <w:szCs w:val="28"/>
                                  </w:rPr>
                                  <w:t>prestations intellectuelles</w:t>
                                </w:r>
                              </w:p>
                              <w:p w14:paraId="51374725" w14:textId="77777777" w:rsidR="00FC250F" w:rsidRDefault="00FC250F" w:rsidP="003F4893">
                                <w:pPr>
                                  <w:spacing w:after="120"/>
                                  <w:jc w:val="center"/>
                                </w:pPr>
                              </w:p>
                              <w:p w14:paraId="51374726" w14:textId="5BC7BFC7" w:rsidR="00FC250F" w:rsidRDefault="00FC250F" w:rsidP="00055BC9">
                                <w:pPr>
                                  <w:pStyle w:val="Titre"/>
                                  <w:jc w:val="center"/>
                                  <w:rPr>
                                    <w:color w:val="FFFFFF" w:themeColor="background1"/>
                                    <w:sz w:val="56"/>
                                    <w:szCs w:val="56"/>
                                  </w:rPr>
                                </w:pPr>
                                <w:r>
                                  <w:rPr>
                                    <w:color w:val="FFFFFF" w:themeColor="background1"/>
                                    <w:sz w:val="56"/>
                                    <w:szCs w:val="56"/>
                                  </w:rPr>
                                  <w:t>Cadre du Mémoire Achat Responsable (M.A.R</w:t>
                                </w:r>
                                <w:r w:rsidRPr="00055BC9">
                                  <w:rPr>
                                    <w:color w:val="FFFFFF" w:themeColor="background1"/>
                                    <w:sz w:val="56"/>
                                    <w:szCs w:val="56"/>
                                  </w:rPr>
                                  <w:t>)</w:t>
                                </w:r>
                              </w:p>
                              <w:p w14:paraId="5B0319B7" w14:textId="3DC0D603" w:rsidR="003F4893" w:rsidRPr="00863986" w:rsidRDefault="003F4893" w:rsidP="003F4893">
                                <w:pPr>
                                  <w:pStyle w:val="Titre"/>
                                  <w:jc w:val="center"/>
                                  <w:rPr>
                                    <w:color w:val="FFFFFF" w:themeColor="background1"/>
                                    <w:sz w:val="56"/>
                                    <w:szCs w:val="56"/>
                                  </w:rPr>
                                </w:pPr>
                                <w:r>
                                  <w:rPr>
                                    <w:color w:val="FFFFFF" w:themeColor="background1"/>
                                    <w:sz w:val="56"/>
                                    <w:szCs w:val="56"/>
                                  </w:rPr>
                                  <w:t>Critère 5</w:t>
                                </w:r>
                              </w:p>
                              <w:p w14:paraId="19152397" w14:textId="77777777" w:rsidR="003F4893" w:rsidRPr="003F4893" w:rsidRDefault="003F4893" w:rsidP="003F48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37470D" id="_x0000_t202" coordsize="21600,21600" o:spt="202" path="m,l,21600r21600,l21600,xe">
                    <v:stroke joinstyle="miter"/>
                    <v:path gradientshapeok="t" o:connecttype="rect"/>
                  </v:shapetype>
                  <v:shape id="Text Box 6" o:spid="_x0000_s1026" type="#_x0000_t202" style="position:absolute;left:0;text-align:left;margin-left:-52.5pt;margin-top:84.9pt;width:561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DttRAIAAMgEAAAOAAAAZHJzL2Uyb0RvYy54bWysVNuO0zAQfUfiHyy/06Sl3ULUdLV0ASEt&#10;F7HLB7iO3Vg4HmO7Tbpfz9hOSwEJCcSLZWfmnDlzy+p66DQ5COcVmJpOJyUlwnBolNnV9MvDm2cv&#10;KPGBmYZpMKKmR+Hp9frpk1VvKzGDFnQjHEES46ve1rQNwVZF4XkrOuYnYIVBowTXsYBPtysax3pk&#10;73QxK8urogfXWAdceI9fb7ORrhO/lIKHj1J6EYiuKWoL6XTp3MazWK9YtXPMtoqPMtg/qOiYMhj0&#10;THXLAiN7p36j6hR34EGGCYeuACkVFykHzGZa/pLNfcusSLlgcbw9l8n/P1r+4fDJEdXUdE6JYR22&#10;6EEMgbyCgVzF6vTWV+h0b9EtDPgZu5wy9fYO+FdPDGxaZnbixjnoW8EaVDeNyOICmnl8JNn276HB&#10;MGwfIBEN0nWxdFgMguzYpeO5M1EKx4/L6Wy+LNHE0TYrr8rFcpFisOoEt86HtwI6Ei81ddj6RM8O&#10;dz5EOaw6ucRo2sQz6n1tmjQFgSmd7+gazSmBqHlUH45aZOhnIbFmqOt5LkWcVrHRjhwYzpkOOf/I&#10;gp4RIpXWZ9BYv59BjHNhwimp0T9CRZrivwGfESkymHAGd8qA+7Nkmf1P2eecYyfDsB3GedhCc8RO&#10;OsjrhOuPlxbcIyU9rlJN/bc9c4IS/c7gNLyczudx99JjvljO8OEuLdtLCzMcqWoaKMnXTcj7urdO&#10;7VqMlOtn4AYnSKrU2ygwqxqF47qklo+rHffx8p28fvyA1t8BAAD//wMAUEsDBBQABgAIAAAAIQDH&#10;8X0a4gAAAA0BAAAPAAAAZHJzL2Rvd25yZXYueG1sTI9LT8MwEITvSPwHa5G4tU6g9BHiVBRRVIkT&#10;TSU4buMlifAjit025dezPcFxd0Yz3+TLwRpxpD603ilIxwkIcpXXrasV7Mr1aA4iRHQajXek4EwB&#10;lsX1VY6Z9if3TsdtrAWHuJChgibGLpMyVA1ZDGPfkWPty/cWI599LXWPJw63Rt4lyVRabB03NNjR&#10;c0PV9/ZgufelXL+dVz8Gh83nhy9XrxXtrFK3N8PTI4hIQ/wzwwWf0aFgpr0/OB2EUTBKkwceE1mZ&#10;LnjExZKkM37tFUwWk3uQRS7/ryh+AQAA//8DAFBLAQItABQABgAIAAAAIQC2gziS/gAAAOEBAAAT&#10;AAAAAAAAAAAAAAAAAAAAAABbQ29udGVudF9UeXBlc10ueG1sUEsBAi0AFAAGAAgAAAAhADj9If/W&#10;AAAAlAEAAAsAAAAAAAAAAAAAAAAALwEAAF9yZWxzLy5yZWxzUEsBAi0AFAAGAAgAAAAhACuoO21E&#10;AgAAyAQAAA4AAAAAAAAAAAAAAAAALgIAAGRycy9lMm9Eb2MueG1sUEsBAi0AFAAGAAgAAAAhAMfx&#10;fRriAAAADQEAAA8AAAAAAAAAAAAAAAAAngQAAGRycy9kb3ducmV2LnhtbFBLBQYAAAAABAAEAPMA&#10;AACtBQAAAAA=&#10;" fillcolor="#54849a [3208]" strokecolor="white [3201]" strokeweight="2.25pt">
                    <v:stroke endcap="round"/>
                    <v:textbox>
                      <w:txbxContent>
                        <w:p w14:paraId="51374724" w14:textId="1C60334A" w:rsidR="00FC250F" w:rsidRPr="00116596" w:rsidRDefault="00FC250F" w:rsidP="00055BC9">
                          <w:pPr>
                            <w:jc w:val="center"/>
                            <w:rPr>
                              <w:smallCaps/>
                              <w:color w:val="FFFFFF" w:themeColor="background1"/>
                              <w:sz w:val="28"/>
                              <w:szCs w:val="28"/>
                            </w:rPr>
                          </w:pPr>
                          <w:r w:rsidRPr="00116596">
                            <w:rPr>
                              <w:smallCaps/>
                              <w:color w:val="FFFFFF" w:themeColor="background1"/>
                              <w:sz w:val="28"/>
                              <w:szCs w:val="28"/>
                            </w:rPr>
                            <w:t xml:space="preserve">Marché public de </w:t>
                          </w:r>
                          <w:r w:rsidRPr="00BB6DEB">
                            <w:rPr>
                              <w:smallCaps/>
                              <w:color w:val="FFFFFF" w:themeColor="background1"/>
                              <w:sz w:val="28"/>
                              <w:szCs w:val="28"/>
                            </w:rPr>
                            <w:t>prestations intellectuelles</w:t>
                          </w:r>
                        </w:p>
                        <w:p w14:paraId="51374725" w14:textId="77777777" w:rsidR="00FC250F" w:rsidRDefault="00FC250F" w:rsidP="003F4893">
                          <w:pPr>
                            <w:spacing w:after="120"/>
                            <w:jc w:val="center"/>
                          </w:pPr>
                        </w:p>
                        <w:p w14:paraId="51374726" w14:textId="5BC7BFC7" w:rsidR="00FC250F" w:rsidRDefault="00FC250F" w:rsidP="00055BC9">
                          <w:pPr>
                            <w:pStyle w:val="Titre"/>
                            <w:jc w:val="center"/>
                            <w:rPr>
                              <w:color w:val="FFFFFF" w:themeColor="background1"/>
                              <w:sz w:val="56"/>
                              <w:szCs w:val="56"/>
                            </w:rPr>
                          </w:pPr>
                          <w:r>
                            <w:rPr>
                              <w:color w:val="FFFFFF" w:themeColor="background1"/>
                              <w:sz w:val="56"/>
                              <w:szCs w:val="56"/>
                            </w:rPr>
                            <w:t>Cadre du Mémoire Achat Responsable (M.A.R</w:t>
                          </w:r>
                          <w:r w:rsidRPr="00055BC9">
                            <w:rPr>
                              <w:color w:val="FFFFFF" w:themeColor="background1"/>
                              <w:sz w:val="56"/>
                              <w:szCs w:val="56"/>
                            </w:rPr>
                            <w:t>)</w:t>
                          </w:r>
                        </w:p>
                        <w:p w14:paraId="5B0319B7" w14:textId="3DC0D603" w:rsidR="003F4893" w:rsidRPr="00863986" w:rsidRDefault="003F4893" w:rsidP="003F4893">
                          <w:pPr>
                            <w:pStyle w:val="Titre"/>
                            <w:jc w:val="center"/>
                            <w:rPr>
                              <w:color w:val="FFFFFF" w:themeColor="background1"/>
                              <w:sz w:val="56"/>
                              <w:szCs w:val="56"/>
                            </w:rPr>
                          </w:pPr>
                          <w:r>
                            <w:rPr>
                              <w:color w:val="FFFFFF" w:themeColor="background1"/>
                              <w:sz w:val="56"/>
                              <w:szCs w:val="56"/>
                            </w:rPr>
                            <w:t>Critère 5</w:t>
                          </w:r>
                        </w:p>
                        <w:p w14:paraId="19152397" w14:textId="77777777" w:rsidR="003F4893" w:rsidRPr="003F4893" w:rsidRDefault="003F4893" w:rsidP="003F4893"/>
                      </w:txbxContent>
                    </v:textbox>
                    <w10:wrap anchorx="margin" anchory="page"/>
                  </v:shape>
                </w:pict>
              </mc:Fallback>
            </mc:AlternateContent>
          </w:r>
          <w:r w:rsidR="00687A21" w:rsidRPr="006511BF">
            <w:rPr>
              <w:b w:val="0"/>
              <w:noProof/>
              <w:lang w:eastAsia="fr-FR"/>
            </w:rPr>
            <mc:AlternateContent>
              <mc:Choice Requires="wps">
                <w:drawing>
                  <wp:anchor distT="0" distB="0" distL="114300" distR="114300" simplePos="0" relativeHeight="251653632" behindDoc="0" locked="0" layoutInCell="1" allowOverlap="1" wp14:anchorId="51374713" wp14:editId="41F1A4A3">
                    <wp:simplePos x="0" y="0"/>
                    <wp:positionH relativeFrom="margin">
                      <wp:posOffset>4758055</wp:posOffset>
                    </wp:positionH>
                    <wp:positionV relativeFrom="page">
                      <wp:posOffset>482600</wp:posOffset>
                    </wp:positionV>
                    <wp:extent cx="1673225" cy="411480"/>
                    <wp:effectExtent l="0" t="0" r="3175" b="762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73225" cy="41148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37472D" w14:textId="354C2365" w:rsidR="00FC250F" w:rsidRDefault="00FC250F" w:rsidP="00055BC9">
                                <w:pPr>
                                  <w:pStyle w:val="Sansinterligne"/>
                                  <w:jc w:val="center"/>
                                  <w:rPr>
                                    <w:color w:val="FFFFFF" w:themeColor="background1"/>
                                    <w:sz w:val="24"/>
                                    <w:szCs w:val="24"/>
                                  </w:rPr>
                                </w:pPr>
                                <w:r>
                                  <w:rPr>
                                    <w:color w:val="FFFFFF" w:themeColor="background1"/>
                                    <w:sz w:val="24"/>
                                    <w:szCs w:val="24"/>
                                  </w:rPr>
                                  <w:t>DAF</w:t>
                                </w:r>
                                <w:r w:rsidRPr="005850AB">
                                  <w:rPr>
                                    <w:color w:val="FFFFFF" w:themeColor="background1"/>
                                    <w:sz w:val="24"/>
                                    <w:szCs w:val="24"/>
                                  </w:rPr>
                                  <w:t>_2024_ 001052</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374713" id="Rectangle 132" o:spid="_x0000_s1027" style="position:absolute;left:0;text-align:left;margin-left:374.65pt;margin-top:38pt;width:131.75pt;height:32.4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xABnwIAAJEFAAAOAAAAZHJzL2Uyb0RvYy54bWysVEtv2zAMvg/YfxB0X524jxVGnSJI0WFA&#10;0BZth54VWYqNyaImKbGzXz9Ksr20K3YY5oNgieTH10deXfetInthXQO6pPOTGSVCc6gavS3pt+fb&#10;T5eUOM90xRRoUdKDcPR68fHDVWcKkUMNqhKWIIh2RWdKWntviixzvBYtcydghEahBNsyj1e7zSrL&#10;OkRvVZbPZhdZB7YyFrhwDl9vkpAuIr6Ugvt7KZ3wRJUUY/PxtPHchDNbXLFia5mpGz6Ewf4hipY1&#10;Gp1OUDfMM7KzzR9QbcMtOJD+hEObgZQNFzEHzGY+e5PNU82MiLlgcZyZyuT+Hyy/2z9Y0lTYu9Oc&#10;Es1abNIjlo3prRIkPGKJOuMK1HwyDzYk6cwa+HdHNKxq1BNLZ9ACIYJu9ko5XNxg1kvbBnPMmvSx&#10;BYepBaL3hOPj/OLzaZ6fU8JRdjafn13GHmWsGK2Ndf6LgJaEn5Ja9Bwrz/Zr54N/VowqwZnS4dRw&#10;2yiVpOElBpniihH6gxJJ+1FILAdGkkfUSESxUpbsGVKIcS60nydRzSqRns9n+MXksTiBusEihqI0&#10;AgZkif4n7AFg1HyNnaIc9IOpiDyejGd/CywZTxbRM2g/GbeNBvsegMKsBs9JfyxSKk2oku83faLK&#10;yIkNVAekj4U0V87w2wa7smbOPzCLg4Qjh8vB3+MhFXQlheGPkhrsz/fegz7yG6WUdDiYJXU/dswK&#10;StRXjcw/O/+ch0k+vtjjy+b4onftCrBxc1xDhsdfNLZejb/SQvuCO2QZvKKIaY6+S7oZf1c+rQvc&#10;QVwsl1EJZ9cwv9ZPhgfoUOXAuef+hVkzENMjpe9gHGFWvOFn0g2WGpY7D7KJ5A11TlUd6o9zH4k0&#10;7KiwWI7vUev3Jl38AgAA//8DAFBLAwQUAAYACAAAACEA34FNZeAAAAALAQAADwAAAGRycy9kb3du&#10;cmV2LnhtbEyPzU7DMBCE70i8g7VI3KjdEpWSxqn4UcUJqT88gBs7cVp7HWK3CW/P9gS3Ge2n2Zli&#10;NXrHLqaPbUAJ04kAZrAKusVGwtd+/bAAFpNCrVxAI+HHRFiVtzeFynUYcGsuu9QwCsGYKwk2pS7n&#10;PFbWeBUnoTNItzr0XiWyfcN1rwYK947PhJhzr1qkD1Z15s2a6rQ7ewlD9/2RvR/3ox2H7evabWp9&#10;/KylvL8bX5bAkhnTHwzX+lQdSup0CGfUkTkJT9nzI6Ek5rTpCojpjMYcSGViAbws+P8N5S8AAAD/&#10;/wMAUEsBAi0AFAAGAAgAAAAhALaDOJL+AAAA4QEAABMAAAAAAAAAAAAAAAAAAAAAAFtDb250ZW50&#10;X1R5cGVzXS54bWxQSwECLQAUAAYACAAAACEAOP0h/9YAAACUAQAACwAAAAAAAAAAAAAAAAAvAQAA&#10;X3JlbHMvLnJlbHNQSwECLQAUAAYACAAAACEAE4sQAZ8CAACRBQAADgAAAAAAAAAAAAAAAAAuAgAA&#10;ZHJzL2Uyb0RvYy54bWxQSwECLQAUAAYACAAAACEA34FNZeAAAAALAQAADwAAAAAAAAAAAAAAAAD5&#10;BAAAZHJzL2Rvd25yZXYueG1sUEsFBgAAAAAEAAQA8wAAAAYGAAAAAA==&#10;" fillcolor="#b01513 [3204]" stroked="f" strokeweight="1.5pt">
                    <v:stroke endcap="round"/>
                    <v:path arrowok="t"/>
                    <o:lock v:ext="edit" aspectratio="t"/>
                    <v:textbox inset="3.6pt,,3.6pt">
                      <w:txbxContent>
                        <w:p w14:paraId="5137472D" w14:textId="354C2365" w:rsidR="00FC250F" w:rsidRDefault="00FC250F" w:rsidP="00055BC9">
                          <w:pPr>
                            <w:pStyle w:val="Sansinterligne"/>
                            <w:jc w:val="center"/>
                            <w:rPr>
                              <w:color w:val="FFFFFF" w:themeColor="background1"/>
                              <w:sz w:val="24"/>
                              <w:szCs w:val="24"/>
                            </w:rPr>
                          </w:pPr>
                          <w:r>
                            <w:rPr>
                              <w:color w:val="FFFFFF" w:themeColor="background1"/>
                              <w:sz w:val="24"/>
                              <w:szCs w:val="24"/>
                            </w:rPr>
                            <w:t>DAF</w:t>
                          </w:r>
                          <w:r w:rsidRPr="005850AB">
                            <w:rPr>
                              <w:color w:val="FFFFFF" w:themeColor="background1"/>
                              <w:sz w:val="24"/>
                              <w:szCs w:val="24"/>
                            </w:rPr>
                            <w:t>_2024_ 001052</w:t>
                          </w:r>
                        </w:p>
                      </w:txbxContent>
                    </v:textbox>
                    <w10:wrap anchorx="margin" anchory="page"/>
                  </v:rect>
                </w:pict>
              </mc:Fallback>
            </mc:AlternateContent>
          </w:r>
        </w:p>
        <w:p w14:paraId="513746DA" w14:textId="77777777" w:rsidR="00055BC9" w:rsidRDefault="00055BC9"/>
        <w:p w14:paraId="513746DB" w14:textId="77777777" w:rsidR="00055BC9" w:rsidRDefault="00055BC9"/>
        <w:p w14:paraId="513746DC" w14:textId="7C38E2BF" w:rsidR="00055BC9" w:rsidRDefault="00055BC9"/>
        <w:p w14:paraId="513746DD" w14:textId="77777777" w:rsidR="00055BC9" w:rsidRDefault="00055BC9"/>
        <w:p w14:paraId="513746DE" w14:textId="77777777" w:rsidR="00055BC9" w:rsidRDefault="00055BC9"/>
        <w:p w14:paraId="513746DF" w14:textId="77777777" w:rsidR="00055BC9" w:rsidRDefault="00055BC9">
          <w:bookmarkStart w:id="0" w:name="_GoBack"/>
          <w:bookmarkEnd w:id="0"/>
        </w:p>
        <w:p w14:paraId="513746E0" w14:textId="1777F7C4" w:rsidR="00055BC9" w:rsidRDefault="00AF4E89" w:rsidP="00AF4E89">
          <w:r>
            <w:rPr>
              <w:noProof/>
              <w:lang w:eastAsia="fr-FR"/>
            </w:rPr>
            <mc:AlternateContent>
              <mc:Choice Requires="wps">
                <w:drawing>
                  <wp:anchor distT="0" distB="0" distL="114300" distR="114300" simplePos="0" relativeHeight="251663872" behindDoc="0" locked="0" layoutInCell="1" allowOverlap="1" wp14:anchorId="51374711" wp14:editId="565247F2">
                    <wp:simplePos x="0" y="0"/>
                    <wp:positionH relativeFrom="column">
                      <wp:posOffset>2224404</wp:posOffset>
                    </wp:positionH>
                    <wp:positionV relativeFrom="paragraph">
                      <wp:posOffset>315595</wp:posOffset>
                    </wp:positionV>
                    <wp:extent cx="4206875" cy="1552575"/>
                    <wp:effectExtent l="0" t="0" r="22225" b="28575"/>
                    <wp:wrapNone/>
                    <wp:docPr id="34" name="Zone de texte 34"/>
                    <wp:cNvGraphicFramePr/>
                    <a:graphic xmlns:a="http://schemas.openxmlformats.org/drawingml/2006/main">
                      <a:graphicData uri="http://schemas.microsoft.com/office/word/2010/wordprocessingShape">
                        <wps:wsp>
                          <wps:cNvSpPr txBox="1"/>
                          <wps:spPr>
                            <a:xfrm>
                              <a:off x="0" y="0"/>
                              <a:ext cx="4206875" cy="155257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37472B" w14:textId="77777777" w:rsidR="00FC250F" w:rsidRPr="00C87F80" w:rsidRDefault="00FC250F"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065C1E99" w14:textId="5EF2586A" w:rsidR="00FC250F" w:rsidRDefault="00FC250F" w:rsidP="006511BF">
                                <w:pPr>
                                  <w:spacing w:after="0"/>
                                  <w:ind w:right="904"/>
                                  <w:rPr>
                                    <w:rFonts w:ascii="Marianne Light" w:hAnsi="Marianne Light" w:cs="Arial"/>
                                    <w:smallCaps/>
                                    <w:sz w:val="28"/>
                                    <w:szCs w:val="28"/>
                                  </w:rPr>
                                </w:pPr>
                                <w:r w:rsidRPr="00005185">
                                  <w:rPr>
                                    <w:rFonts w:ascii="Marianne Light" w:hAnsi="Marianne Light" w:cs="Arial"/>
                                    <w:smallCaps/>
                                    <w:sz w:val="28"/>
                                    <w:szCs w:val="28"/>
                                  </w:rPr>
                                  <w:t>Service d’Infrastructure de la Défense</w:t>
                                </w:r>
                              </w:p>
                              <w:p w14:paraId="5137472C" w14:textId="4D75E9ED" w:rsidR="00FC250F" w:rsidRDefault="00FC250F" w:rsidP="006511BF">
                                <w:pPr>
                                  <w:spacing w:after="0"/>
                                  <w:ind w:right="904"/>
                                  <w:rPr>
                                    <w:rFonts w:ascii="Marianne Light" w:hAnsi="Marianne Light" w:cs="Arial"/>
                                    <w:smallCaps/>
                                    <w:sz w:val="28"/>
                                    <w:szCs w:val="28"/>
                                  </w:rPr>
                                </w:pPr>
                                <w:r>
                                  <w:rPr>
                                    <w:rFonts w:ascii="Marianne Light" w:hAnsi="Marianne Light" w:cs="Arial"/>
                                    <w:smallCaps/>
                                    <w:sz w:val="28"/>
                                    <w:szCs w:val="28"/>
                                  </w:rPr>
                                  <w:t>Sud Est (</w:t>
                                </w:r>
                                <w:r w:rsidRPr="00005185">
                                  <w:rPr>
                                    <w:rFonts w:ascii="Marianne Light" w:hAnsi="Marianne Light" w:cs="Arial"/>
                                    <w:smallCaps/>
                                    <w:sz w:val="28"/>
                                    <w:szCs w:val="28"/>
                                  </w:rPr>
                                  <w:t>SID</w:t>
                                </w:r>
                                <w:r>
                                  <w:rPr>
                                    <w:rFonts w:ascii="Marianne Light" w:hAnsi="Marianne Light" w:cs="Arial"/>
                                    <w:smallCaps/>
                                    <w:sz w:val="28"/>
                                    <w:szCs w:val="28"/>
                                  </w:rPr>
                                  <w:t xml:space="preserve"> SE</w:t>
                                </w:r>
                                <w:r w:rsidRPr="00005185">
                                  <w:rPr>
                                    <w:rFonts w:ascii="Marianne Light" w:hAnsi="Marianne Light" w:cs="Arial"/>
                                    <w:smallCaps/>
                                    <w:sz w:val="28"/>
                                    <w:szCs w:val="28"/>
                                  </w:rPr>
                                  <w:t xml:space="preserve">) </w:t>
                                </w:r>
                              </w:p>
                              <w:p w14:paraId="5752A1FE" w14:textId="77777777" w:rsidR="00FC250F" w:rsidRPr="005850AB" w:rsidRDefault="00FC250F" w:rsidP="005850AB">
                                <w:pPr>
                                  <w:rPr>
                                    <w:rFonts w:ascii="Marianne Light" w:hAnsi="Marianne Light" w:cs="Arial"/>
                                    <w:smallCaps/>
                                    <w:sz w:val="28"/>
                                    <w:szCs w:val="28"/>
                                  </w:rPr>
                                </w:pPr>
                                <w:r w:rsidRPr="005850AB">
                                  <w:rPr>
                                    <w:rFonts w:ascii="Marianne Light" w:hAnsi="Marianne Light" w:cs="Arial"/>
                                    <w:smallCaps/>
                                    <w:sz w:val="28"/>
                                    <w:szCs w:val="28"/>
                                  </w:rPr>
                                  <w:t>Centre Référent en Performance Énergétique (CR-PE)</w:t>
                                </w:r>
                              </w:p>
                              <w:p w14:paraId="1307C371" w14:textId="77777777" w:rsidR="00FC250F" w:rsidRPr="00005185" w:rsidRDefault="00FC250F" w:rsidP="00D61232">
                                <w:pPr>
                                  <w:ind w:right="1411"/>
                                  <w:rPr>
                                    <w:rFonts w:ascii="Marianne Light" w:hAnsi="Marianne Light" w:cs="Arial"/>
                                    <w:smallCap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1" id="Zone de texte 34" o:spid="_x0000_s1028" type="#_x0000_t202" style="position:absolute;left:0;text-align:left;margin-left:175.15pt;margin-top:24.85pt;width:331.25pt;height:122.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NzegIAADoFAAAOAAAAZHJzL2Uyb0RvYy54bWysVN9v2jAQfp+0/8Hy+whk0HaIUDGqTpOq&#10;thqdKu3NODZEs32ebUjoX7+zQ1LW8TTtJbHvvvv9nWfXjVZkL5yvwBR0NBhSIgyHsjKbgn5/uv1w&#10;RYkPzJRMgREFPQhPr+fv381qOxU5bEGVwhF0Yvy0tgXdhmCnWeb5VmjmB2CFQaUEp1nAq9tkpWM1&#10;etcqy4fDi6wGV1oHXHiP0ptWSefJv5SChwcpvQhEFRRzC+nr0ncdv9l8xqYbx+y24sc02D9koVll&#10;MGjv6oYFRnau+suVrrgDDzIMOOgMpKy4SDVgNaPhm2pWW2ZFqgWb423fJv//3PL7/aMjVVnQj2NK&#10;DNM4ox84KVIKEkQTBEE5Nqm2forYlUV0aD5Dg8Pu5B6FsfZGOh3/WBVBPbb70LcYXRGOwnE+vLi6&#10;nFDCUTeaTPIJXtB/9mpunQ9fBGgSDwV1OMPUWra/86GFdpAYTZkoi/m1eaRTOCjRKr8JieVh5Dw5&#10;ScQSS+XIniElGOfChFQJZqAMoqOZrJTqDUfnDFVvdMRGM5EI1xsOzxn+GbG3SFHBhN5YVwbcOQfl&#10;zy5d2eK76tuaY/mhWTdppnk3ojWUB5ycg3YBvOW3FXb3jvnwyBwyHoeFWxwe8CMV1AWF44mSLbiX&#10;c/KIRyKilpIaN6ig/teOOUGJ+mqQop9G43FcuXQZTy5zvLhTzfpUY3Z6CTiREb4XlqdjxAfVHaUD&#10;/YzLvohRUcUMx9gFDd1xGdq9xseCi8UigXDJLAt3ZmV5dB27HLnz1DwzZ48EizS/h27X2PQNz1ps&#10;tDSw2AWQVSJh7HPb1WP/cUETjY+PSXwBTu8J9frkzX8DAAD//wMAUEsDBBQABgAIAAAAIQDkEcH5&#10;4wAAAAsBAAAPAAAAZHJzL2Rvd25yZXYueG1sTI9RT8IwFIXfTfwPzTXxTVoGgszdESUSnYEH0MTX&#10;br2uC2u7rAXmv7c86ePN/XLOd7LlYFp2ot43ziKMRwIY2cqpxtYInx/ruwdgPkirZOssIfyQh2V+&#10;fZXJVLmz3dFpH2oWQ6xPJYIOoUs595UmI/3IdWTj79v1RoZ49jVXvTzHcNPyRIgZN7KxsUHLjlaa&#10;qsP+aBBWxbN7W5fd+6zYbprX4uuw0/MXxNub4ekRWKAh/MFw0Y/qkEen0h2t8qxFmNyLSUQRpos5&#10;sAsgxkkcUyIki2kCPM/4/w35LwAAAP//AwBQSwECLQAUAAYACAAAACEAtoM4kv4AAADhAQAAEwAA&#10;AAAAAAAAAAAAAAAAAAAAW0NvbnRlbnRfVHlwZXNdLnhtbFBLAQItABQABgAIAAAAIQA4/SH/1gAA&#10;AJQBAAALAAAAAAAAAAAAAAAAAC8BAABfcmVscy8ucmVsc1BLAQItABQABgAIAAAAIQBCMFNzegIA&#10;ADoFAAAOAAAAAAAAAAAAAAAAAC4CAABkcnMvZTJvRG9jLnhtbFBLAQItABQABgAIAAAAIQDkEcH5&#10;4wAAAAsBAAAPAAAAAAAAAAAAAAAAANQEAABkcnMvZG93bnJldi54bWxQSwUGAAAAAAQABADzAAAA&#10;5AUAAAAA&#10;" fillcolor="white [3201]" strokecolor="#b01513 [3204]" strokeweight="1.5pt">
                    <v:stroke endcap="round"/>
                    <v:textbox>
                      <w:txbxContent>
                        <w:p w14:paraId="5137472B" w14:textId="77777777" w:rsidR="00FC250F" w:rsidRPr="00C87F80" w:rsidRDefault="00FC250F"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065C1E99" w14:textId="5EF2586A" w:rsidR="00FC250F" w:rsidRDefault="00FC250F" w:rsidP="006511BF">
                          <w:pPr>
                            <w:spacing w:after="0"/>
                            <w:ind w:right="904"/>
                            <w:rPr>
                              <w:rFonts w:ascii="Marianne Light" w:hAnsi="Marianne Light" w:cs="Arial"/>
                              <w:smallCaps/>
                              <w:sz w:val="28"/>
                              <w:szCs w:val="28"/>
                            </w:rPr>
                          </w:pPr>
                          <w:r w:rsidRPr="00005185">
                            <w:rPr>
                              <w:rFonts w:ascii="Marianne Light" w:hAnsi="Marianne Light" w:cs="Arial"/>
                              <w:smallCaps/>
                              <w:sz w:val="28"/>
                              <w:szCs w:val="28"/>
                            </w:rPr>
                            <w:t>Service d’Infrastructure de la Défense</w:t>
                          </w:r>
                        </w:p>
                        <w:p w14:paraId="5137472C" w14:textId="4D75E9ED" w:rsidR="00FC250F" w:rsidRDefault="00FC250F" w:rsidP="006511BF">
                          <w:pPr>
                            <w:spacing w:after="0"/>
                            <w:ind w:right="904"/>
                            <w:rPr>
                              <w:rFonts w:ascii="Marianne Light" w:hAnsi="Marianne Light" w:cs="Arial"/>
                              <w:smallCaps/>
                              <w:sz w:val="28"/>
                              <w:szCs w:val="28"/>
                            </w:rPr>
                          </w:pPr>
                          <w:r>
                            <w:rPr>
                              <w:rFonts w:ascii="Marianne Light" w:hAnsi="Marianne Light" w:cs="Arial"/>
                              <w:smallCaps/>
                              <w:sz w:val="28"/>
                              <w:szCs w:val="28"/>
                            </w:rPr>
                            <w:t>Sud Est (</w:t>
                          </w:r>
                          <w:r w:rsidRPr="00005185">
                            <w:rPr>
                              <w:rFonts w:ascii="Marianne Light" w:hAnsi="Marianne Light" w:cs="Arial"/>
                              <w:smallCaps/>
                              <w:sz w:val="28"/>
                              <w:szCs w:val="28"/>
                            </w:rPr>
                            <w:t>SID</w:t>
                          </w:r>
                          <w:r>
                            <w:rPr>
                              <w:rFonts w:ascii="Marianne Light" w:hAnsi="Marianne Light" w:cs="Arial"/>
                              <w:smallCaps/>
                              <w:sz w:val="28"/>
                              <w:szCs w:val="28"/>
                            </w:rPr>
                            <w:t xml:space="preserve"> SE</w:t>
                          </w:r>
                          <w:r w:rsidRPr="00005185">
                            <w:rPr>
                              <w:rFonts w:ascii="Marianne Light" w:hAnsi="Marianne Light" w:cs="Arial"/>
                              <w:smallCaps/>
                              <w:sz w:val="28"/>
                              <w:szCs w:val="28"/>
                            </w:rPr>
                            <w:t xml:space="preserve">) </w:t>
                          </w:r>
                        </w:p>
                        <w:p w14:paraId="5752A1FE" w14:textId="77777777" w:rsidR="00FC250F" w:rsidRPr="005850AB" w:rsidRDefault="00FC250F" w:rsidP="005850AB">
                          <w:pPr>
                            <w:rPr>
                              <w:rFonts w:ascii="Marianne Light" w:hAnsi="Marianne Light" w:cs="Arial"/>
                              <w:smallCaps/>
                              <w:sz w:val="28"/>
                              <w:szCs w:val="28"/>
                            </w:rPr>
                          </w:pPr>
                          <w:r w:rsidRPr="005850AB">
                            <w:rPr>
                              <w:rFonts w:ascii="Marianne Light" w:hAnsi="Marianne Light" w:cs="Arial"/>
                              <w:smallCaps/>
                              <w:sz w:val="28"/>
                              <w:szCs w:val="28"/>
                            </w:rPr>
                            <w:t>Centre Référent en Performance Énergétique (CR-PE)</w:t>
                          </w:r>
                        </w:p>
                        <w:p w14:paraId="1307C371" w14:textId="77777777" w:rsidR="00FC250F" w:rsidRPr="00005185" w:rsidRDefault="00FC250F" w:rsidP="00D61232">
                          <w:pPr>
                            <w:ind w:right="1411"/>
                            <w:rPr>
                              <w:rFonts w:ascii="Marianne Light" w:hAnsi="Marianne Light" w:cs="Arial"/>
                              <w:smallCaps/>
                              <w:sz w:val="28"/>
                              <w:szCs w:val="28"/>
                            </w:rPr>
                          </w:pPr>
                        </w:p>
                      </w:txbxContent>
                    </v:textbox>
                  </v:shape>
                </w:pict>
              </mc:Fallback>
            </mc:AlternateContent>
          </w:r>
          <w:r w:rsidR="00D61232">
            <w:rPr>
              <w:noProof/>
              <w:lang w:eastAsia="fr-FR"/>
            </w:rPr>
            <mc:AlternateContent>
              <mc:Choice Requires="wps">
                <w:drawing>
                  <wp:anchor distT="0" distB="0" distL="114300" distR="114300" simplePos="0" relativeHeight="251662848" behindDoc="0" locked="0" layoutInCell="1" allowOverlap="1" wp14:anchorId="5137470F" wp14:editId="580A2307">
                    <wp:simplePos x="0" y="0"/>
                    <wp:positionH relativeFrom="column">
                      <wp:posOffset>-642620</wp:posOffset>
                    </wp:positionH>
                    <wp:positionV relativeFrom="paragraph">
                      <wp:posOffset>306070</wp:posOffset>
                    </wp:positionV>
                    <wp:extent cx="2819400" cy="2600325"/>
                    <wp:effectExtent l="0" t="0" r="28575" b="28575"/>
                    <wp:wrapNone/>
                    <wp:docPr id="33" name="Zone de texte 33"/>
                    <wp:cNvGraphicFramePr/>
                    <a:graphic xmlns:a="http://schemas.openxmlformats.org/drawingml/2006/main">
                      <a:graphicData uri="http://schemas.microsoft.com/office/word/2010/wordprocessingShape">
                        <wps:wsp>
                          <wps:cNvSpPr txBox="1"/>
                          <wps:spPr>
                            <a:xfrm>
                              <a:off x="0" y="0"/>
                              <a:ext cx="2819400" cy="26003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374727" w14:textId="77777777" w:rsidR="00FC250F" w:rsidRPr="00C87F80" w:rsidRDefault="00FC250F">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51374728" w14:textId="277058D9" w:rsidR="00FC250F" w:rsidRPr="00005185" w:rsidRDefault="00FC250F" w:rsidP="00AF4E89">
                                <w:pPr>
                                  <w:spacing w:after="120"/>
                                  <w:ind w:left="-142" w:right="-142"/>
                                  <w:jc w:val="center"/>
                                  <w:rPr>
                                    <w:rFonts w:cs="Arial"/>
                                    <w:smallCaps/>
                                    <w:sz w:val="40"/>
                                    <w:szCs w:val="40"/>
                                  </w:rPr>
                                </w:pPr>
                                <w:r>
                                  <w:rPr>
                                    <w:rFonts w:cs="Arial"/>
                                    <w:smallCaps/>
                                    <w:sz w:val="40"/>
                                    <w:szCs w:val="40"/>
                                  </w:rPr>
                                  <w:t>É</w:t>
                                </w:r>
                                <w:r w:rsidRPr="00005185">
                                  <w:rPr>
                                    <w:rFonts w:cs="Arial"/>
                                    <w:smallCaps/>
                                    <w:sz w:val="40"/>
                                    <w:szCs w:val="40"/>
                                  </w:rPr>
                                  <w:t>tat</w:t>
                                </w:r>
                              </w:p>
                              <w:p w14:paraId="51374729" w14:textId="77777777" w:rsidR="00FC250F" w:rsidRPr="00005185" w:rsidRDefault="00FC250F" w:rsidP="00AF4E89">
                                <w:pPr>
                                  <w:spacing w:after="120"/>
                                  <w:ind w:left="-142" w:right="-142"/>
                                  <w:jc w:val="center"/>
                                  <w:rPr>
                                    <w:rFonts w:cs="Arial"/>
                                    <w:smallCaps/>
                                    <w:sz w:val="40"/>
                                    <w:szCs w:val="40"/>
                                  </w:rPr>
                                </w:pPr>
                                <w:r w:rsidRPr="00005185">
                                  <w:rPr>
                                    <w:rFonts w:cs="Arial"/>
                                    <w:smallCaps/>
                                    <w:sz w:val="40"/>
                                    <w:szCs w:val="40"/>
                                  </w:rPr>
                                  <w:t>***</w:t>
                                </w:r>
                              </w:p>
                              <w:p w14:paraId="7B7EA670" w14:textId="77777777" w:rsidR="00FC250F" w:rsidRDefault="00FC250F" w:rsidP="00AF4E89">
                                <w:pPr>
                                  <w:spacing w:after="0"/>
                                  <w:ind w:left="-142" w:right="-143"/>
                                  <w:jc w:val="center"/>
                                  <w:rPr>
                                    <w:rFonts w:cs="Arial"/>
                                    <w:smallCaps/>
                                    <w:sz w:val="40"/>
                                    <w:szCs w:val="40"/>
                                  </w:rPr>
                                </w:pPr>
                                <w:r w:rsidRPr="00005185">
                                  <w:rPr>
                                    <w:rFonts w:cs="Arial"/>
                                    <w:smallCaps/>
                                    <w:sz w:val="40"/>
                                    <w:szCs w:val="40"/>
                                  </w:rPr>
                                  <w:t>Ministère des Armées</w:t>
                                </w:r>
                              </w:p>
                              <w:p w14:paraId="432AFF8A" w14:textId="376D5179" w:rsidR="00FC250F" w:rsidRDefault="00FC250F" w:rsidP="00AF4E89">
                                <w:pPr>
                                  <w:spacing w:after="0"/>
                                  <w:ind w:left="-142" w:right="-143"/>
                                  <w:jc w:val="center"/>
                                  <w:rPr>
                                    <w:rFonts w:cs="Arial"/>
                                    <w:smallCaps/>
                                    <w:sz w:val="40"/>
                                    <w:szCs w:val="40"/>
                                  </w:rPr>
                                </w:pPr>
                                <w:r>
                                  <w:rPr>
                                    <w:rFonts w:cs="Arial"/>
                                    <w:smallCaps/>
                                    <w:sz w:val="40"/>
                                    <w:szCs w:val="40"/>
                                  </w:rPr>
                                  <w:t>et des</w:t>
                                </w:r>
                              </w:p>
                              <w:p w14:paraId="5137472A" w14:textId="1C0D3EB2" w:rsidR="00FC250F" w:rsidRPr="00005185" w:rsidRDefault="00FC250F" w:rsidP="00AF4E89">
                                <w:pPr>
                                  <w:spacing w:after="0"/>
                                  <w:ind w:left="-142" w:right="-143"/>
                                  <w:jc w:val="center"/>
                                  <w:rPr>
                                    <w:rFonts w:cs="Arial"/>
                                    <w:smallCaps/>
                                    <w:sz w:val="40"/>
                                    <w:szCs w:val="40"/>
                                  </w:rPr>
                                </w:pPr>
                                <w:r>
                                  <w:rPr>
                                    <w:rFonts w:cs="Arial"/>
                                    <w:smallCaps/>
                                    <w:sz w:val="40"/>
                                    <w:szCs w:val="40"/>
                                  </w:rPr>
                                  <w:t>Anciens Combattants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0F" id="Zone de texte 33" o:spid="_x0000_s1029" type="#_x0000_t202" style="position:absolute;left:0;text-align:left;margin-left:-50.6pt;margin-top:24.1pt;width:222pt;height:204.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WF6eQIAADoFAAAOAAAAZHJzL2Uyb0RvYy54bWysVFtv0zAUfkfiP1h+p0kvG1vVdCqdhpCm&#10;baJDk3hzHbuNsH2M7TYpv55jp8nK6BPiJbHP+c79O57dNFqRvXC+AlPQ4SCnRBgOZWU2Bf32fPfh&#10;ihIfmCmZAiMKehCe3szfv5vVdipGsAVVCkfQifHT2hZ0G4KdZpnnW6GZH4AVBpUSnGYBr26TlY7V&#10;6F2rbJTnl1kNrrQOuPAepbetks6TfykFD49SehGIKijmFtLXpe86frP5jE03jtltxY9psH/IQrPK&#10;YNDe1S0LjOxc9ZcrXXEHHmQYcNAZSFlxkWrAaob5m2pWW2ZFqgWb423fJv//3PKH/ZMjVVnQ8ZgS&#10;wzTO6DtOipSCBNEEQVCOTaqtnyJ2ZREdmk/Q4LA7uUdhrL2RTsc/VkVQj+0+9C1GV4SjcHQ1vJ7k&#10;qOKoG13m+Xh0Ef1kr+bW+fBZgCbxUFCHM0ytZft7H1poB4nRlImymF+bRzqFgxKt8quQWF6MnJwk&#10;YomlcmTPkBKMc2FCqgQzUAbR0UxWSvWGw3OGqjc6YqOZSITrDfNzhn9G7C1SVDChN9aVAXfOQfmj&#10;S1e2+K76tuZYfmjWTTvTbkRrKA84OQftAnjL7yrs7j3z4Yk5ZDxOBLc4POJHKqgLCscTJVtwv87J&#10;Ix6JiFpKatyggvqfO+YEJeqLQYpeDyeTuHLpMrn4OMKLO9WsTzVmp5eAExnie2F5OkZ8UN1ROtAv&#10;uOyLGBVVzHCMXdDQHZeh3Wt8LLhYLBIIl8yycG9WlkfXscuRO8/NC3P2SLBI8wfodo1N3/CsxUZL&#10;A4tdAFklEsY+t1099h8XNNH4+JjEF+D0nlCvT978NwAAAP//AwBQSwMEFAAGAAgAAAAhAK0FBUjj&#10;AAAACwEAAA8AAABkcnMvZG93bnJldi54bWxMj0FPwzAMhe9I/IfISNy2tGWsU2k6wcQERXDYQOKa&#10;Nqat1jhVk23l32NOcLLs9/T8vXw92V6ccPSdIwXxPAKBVDvTUaPg4307W4HwQZPRvSNU8I0e1sXl&#10;Ra4z4860w9M+NIJDyGdaQRvCkEnp6xat9nM3ILH25UarA69jI82ozxxue5lE0VJa3RF/aPWAmxbr&#10;w/5oFWzKB/e8rYaXZfn22j2Vn4ddmz4qdX013d+BCDiFPzP84jM6FMxUuSMZL3oFsziKE/YqWKx4&#10;suNmkXCZig+3aQqyyOX/DsUPAAAA//8DAFBLAQItABQABgAIAAAAIQC2gziS/gAAAOEBAAATAAAA&#10;AAAAAAAAAAAAAAAAAABbQ29udGVudF9UeXBlc10ueG1sUEsBAi0AFAAGAAgAAAAhADj9If/WAAAA&#10;lAEAAAsAAAAAAAAAAAAAAAAALwEAAF9yZWxzLy5yZWxzUEsBAi0AFAAGAAgAAAAhADxBYXp5AgAA&#10;OgUAAA4AAAAAAAAAAAAAAAAALgIAAGRycy9lMm9Eb2MueG1sUEsBAi0AFAAGAAgAAAAhAK0FBUjj&#10;AAAACwEAAA8AAAAAAAAAAAAAAAAA0wQAAGRycy9kb3ducmV2LnhtbFBLBQYAAAAABAAEAPMAAADj&#10;BQAAAAA=&#10;" fillcolor="white [3201]" strokecolor="#b01513 [3204]" strokeweight="1.5pt">
                    <v:stroke endcap="round"/>
                    <v:textbox>
                      <w:txbxContent>
                        <w:p w14:paraId="51374727" w14:textId="77777777" w:rsidR="00FC250F" w:rsidRPr="00C87F80" w:rsidRDefault="00FC250F">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51374728" w14:textId="277058D9" w:rsidR="00FC250F" w:rsidRPr="00005185" w:rsidRDefault="00FC250F" w:rsidP="00AF4E89">
                          <w:pPr>
                            <w:spacing w:after="120"/>
                            <w:ind w:left="-142" w:right="-142"/>
                            <w:jc w:val="center"/>
                            <w:rPr>
                              <w:rFonts w:cs="Arial"/>
                              <w:smallCaps/>
                              <w:sz w:val="40"/>
                              <w:szCs w:val="40"/>
                            </w:rPr>
                          </w:pPr>
                          <w:r>
                            <w:rPr>
                              <w:rFonts w:cs="Arial"/>
                              <w:smallCaps/>
                              <w:sz w:val="40"/>
                              <w:szCs w:val="40"/>
                            </w:rPr>
                            <w:t>É</w:t>
                          </w:r>
                          <w:r w:rsidRPr="00005185">
                            <w:rPr>
                              <w:rFonts w:cs="Arial"/>
                              <w:smallCaps/>
                              <w:sz w:val="40"/>
                              <w:szCs w:val="40"/>
                            </w:rPr>
                            <w:t>tat</w:t>
                          </w:r>
                        </w:p>
                        <w:p w14:paraId="51374729" w14:textId="77777777" w:rsidR="00FC250F" w:rsidRPr="00005185" w:rsidRDefault="00FC250F" w:rsidP="00AF4E89">
                          <w:pPr>
                            <w:spacing w:after="120"/>
                            <w:ind w:left="-142" w:right="-142"/>
                            <w:jc w:val="center"/>
                            <w:rPr>
                              <w:rFonts w:cs="Arial"/>
                              <w:smallCaps/>
                              <w:sz w:val="40"/>
                              <w:szCs w:val="40"/>
                            </w:rPr>
                          </w:pPr>
                          <w:r w:rsidRPr="00005185">
                            <w:rPr>
                              <w:rFonts w:cs="Arial"/>
                              <w:smallCaps/>
                              <w:sz w:val="40"/>
                              <w:szCs w:val="40"/>
                            </w:rPr>
                            <w:t>***</w:t>
                          </w:r>
                        </w:p>
                        <w:p w14:paraId="7B7EA670" w14:textId="77777777" w:rsidR="00FC250F" w:rsidRDefault="00FC250F" w:rsidP="00AF4E89">
                          <w:pPr>
                            <w:spacing w:after="0"/>
                            <w:ind w:left="-142" w:right="-143"/>
                            <w:jc w:val="center"/>
                            <w:rPr>
                              <w:rFonts w:cs="Arial"/>
                              <w:smallCaps/>
                              <w:sz w:val="40"/>
                              <w:szCs w:val="40"/>
                            </w:rPr>
                          </w:pPr>
                          <w:r w:rsidRPr="00005185">
                            <w:rPr>
                              <w:rFonts w:cs="Arial"/>
                              <w:smallCaps/>
                              <w:sz w:val="40"/>
                              <w:szCs w:val="40"/>
                            </w:rPr>
                            <w:t>Ministère des Armées</w:t>
                          </w:r>
                        </w:p>
                        <w:p w14:paraId="432AFF8A" w14:textId="376D5179" w:rsidR="00FC250F" w:rsidRDefault="00FC250F" w:rsidP="00AF4E89">
                          <w:pPr>
                            <w:spacing w:after="0"/>
                            <w:ind w:left="-142" w:right="-143"/>
                            <w:jc w:val="center"/>
                            <w:rPr>
                              <w:rFonts w:cs="Arial"/>
                              <w:smallCaps/>
                              <w:sz w:val="40"/>
                              <w:szCs w:val="40"/>
                            </w:rPr>
                          </w:pPr>
                          <w:r>
                            <w:rPr>
                              <w:rFonts w:cs="Arial"/>
                              <w:smallCaps/>
                              <w:sz w:val="40"/>
                              <w:szCs w:val="40"/>
                            </w:rPr>
                            <w:t>et des</w:t>
                          </w:r>
                        </w:p>
                        <w:p w14:paraId="5137472A" w14:textId="1C0D3EB2" w:rsidR="00FC250F" w:rsidRPr="00005185" w:rsidRDefault="00FC250F" w:rsidP="00AF4E89">
                          <w:pPr>
                            <w:spacing w:after="0"/>
                            <w:ind w:left="-142" w:right="-143"/>
                            <w:jc w:val="center"/>
                            <w:rPr>
                              <w:rFonts w:cs="Arial"/>
                              <w:smallCaps/>
                              <w:sz w:val="40"/>
                              <w:szCs w:val="40"/>
                            </w:rPr>
                          </w:pPr>
                          <w:r>
                            <w:rPr>
                              <w:rFonts w:cs="Arial"/>
                              <w:smallCaps/>
                              <w:sz w:val="40"/>
                              <w:szCs w:val="40"/>
                            </w:rPr>
                            <w:t>Anciens Combattants</w:t>
                          </w:r>
                        </w:p>
                      </w:txbxContent>
                    </v:textbox>
                  </v:shape>
                </w:pict>
              </mc:Fallback>
            </mc:AlternateContent>
          </w:r>
        </w:p>
        <w:p w14:paraId="513746E1" w14:textId="5FA6A795" w:rsidR="00055BC9" w:rsidRDefault="00055BC9"/>
        <w:p w14:paraId="513746E2" w14:textId="77777777" w:rsidR="008B4C0A" w:rsidRDefault="008B4C0A"/>
        <w:p w14:paraId="513746E3" w14:textId="77777777" w:rsidR="008B4C0A" w:rsidRDefault="008B4C0A"/>
        <w:p w14:paraId="513746E4" w14:textId="31E9374C" w:rsidR="008B4C0A" w:rsidRDefault="008B4C0A"/>
        <w:p w14:paraId="513746E5" w14:textId="0BAE1A87" w:rsidR="008B4C0A" w:rsidRDefault="008B4C0A"/>
        <w:p w14:paraId="513746E6" w14:textId="313C73B4" w:rsidR="008B4C0A" w:rsidRDefault="002F01A7">
          <w:r>
            <w:rPr>
              <w:noProof/>
              <w:lang w:eastAsia="fr-FR"/>
            </w:rPr>
            <mc:AlternateContent>
              <mc:Choice Requires="wps">
                <w:drawing>
                  <wp:anchor distT="0" distB="0" distL="114300" distR="114300" simplePos="0" relativeHeight="251664896" behindDoc="0" locked="0" layoutInCell="1" allowOverlap="1" wp14:anchorId="51374715" wp14:editId="18569EDD">
                    <wp:simplePos x="0" y="0"/>
                    <wp:positionH relativeFrom="column">
                      <wp:posOffset>2224405</wp:posOffset>
                    </wp:positionH>
                    <wp:positionV relativeFrom="paragraph">
                      <wp:posOffset>59055</wp:posOffset>
                    </wp:positionV>
                    <wp:extent cx="4210050" cy="971550"/>
                    <wp:effectExtent l="0" t="0" r="19050" b="19050"/>
                    <wp:wrapNone/>
                    <wp:docPr id="35" name="Zone de texte 35"/>
                    <wp:cNvGraphicFramePr/>
                    <a:graphic xmlns:a="http://schemas.openxmlformats.org/drawingml/2006/main">
                      <a:graphicData uri="http://schemas.microsoft.com/office/word/2010/wordprocessingShape">
                        <wps:wsp>
                          <wps:cNvSpPr txBox="1"/>
                          <wps:spPr>
                            <a:xfrm>
                              <a:off x="0" y="0"/>
                              <a:ext cx="4210050" cy="9715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37472E" w14:textId="77777777" w:rsidR="00FC250F" w:rsidRPr="00005185" w:rsidRDefault="00FC250F" w:rsidP="00F21EFC">
                                <w:pPr>
                                  <w:ind w:right="-199"/>
                                  <w:rPr>
                                    <w:rFonts w:cs="Arial"/>
                                    <w:b/>
                                    <w:smallCaps/>
                                    <w:sz w:val="22"/>
                                    <w:szCs w:val="22"/>
                                  </w:rPr>
                                </w:pPr>
                                <w:r w:rsidRPr="00005185">
                                  <w:rPr>
                                    <w:rFonts w:cs="Arial"/>
                                    <w:b/>
                                    <w:smallCaps/>
                                    <w:sz w:val="22"/>
                                    <w:szCs w:val="22"/>
                                  </w:rPr>
                                  <w:t>Service en charge du suivi de l’exécution des prestations :</w:t>
                                </w:r>
                              </w:p>
                              <w:p w14:paraId="381E077A" w14:textId="77777777" w:rsidR="00FC250F" w:rsidRPr="005850AB" w:rsidRDefault="00FC250F" w:rsidP="005850AB">
                                <w:pPr>
                                  <w:rPr>
                                    <w:rFonts w:ascii="Marianne Light" w:hAnsi="Marianne Light" w:cs="Arial"/>
                                    <w:smallCaps/>
                                    <w:sz w:val="28"/>
                                    <w:szCs w:val="28"/>
                                  </w:rPr>
                                </w:pPr>
                                <w:r w:rsidRPr="005850AB">
                                  <w:rPr>
                                    <w:rFonts w:ascii="Marianne Light" w:hAnsi="Marianne Light" w:cs="Arial"/>
                                    <w:smallCaps/>
                                    <w:sz w:val="28"/>
                                    <w:szCs w:val="28"/>
                                  </w:rPr>
                                  <w:t>Centre Référent en Performance Énergétique (CR-PE)</w:t>
                                </w:r>
                              </w:p>
                              <w:p w14:paraId="5137472F" w14:textId="566692E4" w:rsidR="00FC250F" w:rsidRPr="00E900BA" w:rsidRDefault="00FC250F" w:rsidP="005850AB">
                                <w:pPr>
                                  <w:ind w:right="-199"/>
                                  <w:rPr>
                                    <w:rFonts w:ascii="Marianne Light" w:hAnsi="Marianne Light" w:cs="Arial"/>
                                    <w:smallCap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5" id="Zone de texte 35" o:spid="_x0000_s1030" type="#_x0000_t202" style="position:absolute;left:0;text-align:left;margin-left:175.15pt;margin-top:4.65pt;width:331.5pt;height:7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yC3dwIAADkFAAAOAAAAZHJzL2Uyb0RvYy54bWysVEtvEzEQviPxHyzfye6GhNKomyq0KkKK&#10;2ooUVeLmeO1mhe0xtpPd8OsZex8tJSfExR7P+/GNLy5brchBOF+DKWkxySkRhkNVm6eSfnu4efeR&#10;Eh+YqZgCI0p6FJ5eLt++uWjsQkxhB6oSjqAT4xeNLekuBLvIMs93QjM/ASsMCiU4zQI+3VNWOdag&#10;d62yaZ5/yBpwlXXAhffIve6EdJn8Syl4uJPSi0BUSTG3kE6Xzm08s+UFWzw5Znc179Ng/5CFZrXB&#10;oKOraxYY2bv6L1e65g48yDDhoDOQsuYi1YDVFPmrajY7ZkWqBZvj7dgm///c8tvDvSN1VdL3c0oM&#10;0zij7zgpUgkSRBsEQT42qbF+gbobi9qh/QQtDnvge2TG2lvpdLyxKoJybPdxbDG6IhyZs2mR53MU&#10;cZSdnxVzpNF99mxtnQ+fBWgSiZI6HGHqLDusfehUB5UYTJnIi+l1aSQqHJXohF+FxOow8DQ5SbgS&#10;V8qRA0NEMM6FCakQzEAZ1I5mslZqNCxOGarRqNeNZiLhbTTMTxn+GXG0SFHBhNFY1wbcKQfVjyFd&#10;2ekP1Xc1x/JDu23TSGfDhLZQHXFwDjr8e8tvauzumvlwzxwCHgeCSxzu8JAKmpJCT1GyA/frFD/q&#10;Iw5RSkmDC1RS/3PPnKBEfTGI0PNiNosblx6z+dkUH+6lZPtSYvb6CnAiBX4Xlicy6gc1kNKBfsRd&#10;X8WoKGKGY+yShoG8Ct1a41/BxWqVlHDHLAtrs7E8uo5djth5aB+Zsz3AIspvYVg1tniFs043WhpY&#10;7QPIOoEw9rnrat9/3M8E4/4viR/Ay3fSev7xlr8BAAD//wMAUEsDBBQABgAIAAAAIQCQPzAM4AAA&#10;AAoBAAAPAAAAZHJzL2Rvd25yZXYueG1sTI9BT8MwDIXvSPyHyEjcWLJVFChNJ5iYoAgOG0hc08a0&#10;1RqnarKt/Hu8E5z8rPf0/DlfTq4XBxxD50nDfKZAINXedtRo+PxYX92CCNGQNb0n1PCDAZbF+Vlu&#10;MuuPtMHDNjaCSyhkRkMb45BJGeoWnQkzPyCx9+1HZyKvYyPtaI5c7nq5UCqVznTEF1oz4KrFerfd&#10;Ow2r8tG/rKvhNS3f37rn8mu3aW+etL68mB7uQUSc4l8YTviMDgUzVX5PNoheQ3KtEo5quONx8tU8&#10;YVWxShcJyCKX/18ofgEAAP//AwBQSwECLQAUAAYACAAAACEAtoM4kv4AAADhAQAAEwAAAAAAAAAA&#10;AAAAAAAAAAAAW0NvbnRlbnRfVHlwZXNdLnhtbFBLAQItABQABgAIAAAAIQA4/SH/1gAAAJQBAAAL&#10;AAAAAAAAAAAAAAAAAC8BAABfcmVscy8ucmVsc1BLAQItABQABgAIAAAAIQBd6yC3dwIAADkFAAAO&#10;AAAAAAAAAAAAAAAAAC4CAABkcnMvZTJvRG9jLnhtbFBLAQItABQABgAIAAAAIQCQPzAM4AAAAAoB&#10;AAAPAAAAAAAAAAAAAAAAANEEAABkcnMvZG93bnJldi54bWxQSwUGAAAAAAQABADzAAAA3gUAAAAA&#10;" fillcolor="white [3201]" strokecolor="#b01513 [3204]" strokeweight="1.5pt">
                    <v:stroke endcap="round"/>
                    <v:textbox>
                      <w:txbxContent>
                        <w:p w14:paraId="5137472E" w14:textId="77777777" w:rsidR="00FC250F" w:rsidRPr="00005185" w:rsidRDefault="00FC250F" w:rsidP="00F21EFC">
                          <w:pPr>
                            <w:ind w:right="-199"/>
                            <w:rPr>
                              <w:rFonts w:cs="Arial"/>
                              <w:b/>
                              <w:smallCaps/>
                              <w:sz w:val="22"/>
                              <w:szCs w:val="22"/>
                            </w:rPr>
                          </w:pPr>
                          <w:r w:rsidRPr="00005185">
                            <w:rPr>
                              <w:rFonts w:cs="Arial"/>
                              <w:b/>
                              <w:smallCaps/>
                              <w:sz w:val="22"/>
                              <w:szCs w:val="22"/>
                            </w:rPr>
                            <w:t>Service en charge du suivi de l’exécution des prestations :</w:t>
                          </w:r>
                        </w:p>
                        <w:p w14:paraId="381E077A" w14:textId="77777777" w:rsidR="00FC250F" w:rsidRPr="005850AB" w:rsidRDefault="00FC250F" w:rsidP="005850AB">
                          <w:pPr>
                            <w:rPr>
                              <w:rFonts w:ascii="Marianne Light" w:hAnsi="Marianne Light" w:cs="Arial"/>
                              <w:smallCaps/>
                              <w:sz w:val="28"/>
                              <w:szCs w:val="28"/>
                            </w:rPr>
                          </w:pPr>
                          <w:r w:rsidRPr="005850AB">
                            <w:rPr>
                              <w:rFonts w:ascii="Marianne Light" w:hAnsi="Marianne Light" w:cs="Arial"/>
                              <w:smallCaps/>
                              <w:sz w:val="28"/>
                              <w:szCs w:val="28"/>
                            </w:rPr>
                            <w:t>Centre Référent en Performance Énergétique (CR-PE)</w:t>
                          </w:r>
                        </w:p>
                        <w:p w14:paraId="5137472F" w14:textId="566692E4" w:rsidR="00FC250F" w:rsidRPr="00E900BA" w:rsidRDefault="00FC250F" w:rsidP="005850AB">
                          <w:pPr>
                            <w:ind w:right="-199"/>
                            <w:rPr>
                              <w:rFonts w:ascii="Marianne Light" w:hAnsi="Marianne Light" w:cs="Arial"/>
                              <w:smallCaps/>
                              <w:sz w:val="28"/>
                              <w:szCs w:val="28"/>
                            </w:rPr>
                          </w:pPr>
                        </w:p>
                      </w:txbxContent>
                    </v:textbox>
                  </v:shape>
                </w:pict>
              </mc:Fallback>
            </mc:AlternateContent>
          </w:r>
        </w:p>
        <w:p w14:paraId="513746E7" w14:textId="77777777" w:rsidR="008B4C0A" w:rsidRDefault="008B4C0A"/>
        <w:p w14:paraId="513746E8" w14:textId="77777777" w:rsidR="008B4C0A" w:rsidRDefault="008B4C0A"/>
        <w:p w14:paraId="513746E9" w14:textId="77967741" w:rsidR="008B4C0A" w:rsidRDefault="008B4C0A"/>
        <w:p w14:paraId="513746EA" w14:textId="14B11226" w:rsidR="008B4C0A" w:rsidRDefault="005850AB">
          <w:r>
            <w:rPr>
              <w:noProof/>
              <w:lang w:eastAsia="fr-FR"/>
            </w:rPr>
            <mc:AlternateContent>
              <mc:Choice Requires="wps">
                <w:drawing>
                  <wp:anchor distT="0" distB="0" distL="114300" distR="114300" simplePos="0" relativeHeight="251666944" behindDoc="0" locked="0" layoutInCell="1" allowOverlap="1" wp14:anchorId="51374717" wp14:editId="6758396D">
                    <wp:simplePos x="0" y="0"/>
                    <wp:positionH relativeFrom="margin">
                      <wp:posOffset>-575945</wp:posOffset>
                    </wp:positionH>
                    <wp:positionV relativeFrom="paragraph">
                      <wp:posOffset>161291</wp:posOffset>
                    </wp:positionV>
                    <wp:extent cx="7038975" cy="2419350"/>
                    <wp:effectExtent l="0" t="0" r="28575" b="19050"/>
                    <wp:wrapNone/>
                    <wp:docPr id="38" name="Zone de texte 38"/>
                    <wp:cNvGraphicFramePr/>
                    <a:graphic xmlns:a="http://schemas.openxmlformats.org/drawingml/2006/main">
                      <a:graphicData uri="http://schemas.microsoft.com/office/word/2010/wordprocessingShape">
                        <wps:wsp>
                          <wps:cNvSpPr txBox="1"/>
                          <wps:spPr>
                            <a:xfrm>
                              <a:off x="0" y="0"/>
                              <a:ext cx="7038975" cy="2419350"/>
                            </a:xfrm>
                            <a:prstGeom prst="rect">
                              <a:avLst/>
                            </a:prstGeom>
                            <a:ln/>
                          </wps:spPr>
                          <wps:style>
                            <a:lnRef idx="2">
                              <a:schemeClr val="dk1"/>
                            </a:lnRef>
                            <a:fillRef idx="1">
                              <a:schemeClr val="lt1"/>
                            </a:fillRef>
                            <a:effectRef idx="0">
                              <a:schemeClr val="dk1"/>
                            </a:effectRef>
                            <a:fontRef idx="minor">
                              <a:schemeClr val="dk1"/>
                            </a:fontRef>
                          </wps:style>
                          <wps:txbx>
                            <w:txbxContent>
                              <w:p w14:paraId="51374731" w14:textId="51D4D865" w:rsidR="00FC250F" w:rsidRPr="00005185" w:rsidRDefault="00FC250F">
                                <w:pPr>
                                  <w:rPr>
                                    <w:rFonts w:cs="Arial"/>
                                    <w:sz w:val="22"/>
                                    <w:szCs w:val="22"/>
                                  </w:rPr>
                                </w:pPr>
                                <w:r w:rsidRPr="00005185">
                                  <w:rPr>
                                    <w:rFonts w:cs="Arial"/>
                                    <w:sz w:val="22"/>
                                    <w:szCs w:val="22"/>
                                  </w:rPr>
                                  <w:t>Objet de</w:t>
                                </w:r>
                                <w:r>
                                  <w:rPr>
                                    <w:rFonts w:cs="Arial"/>
                                    <w:sz w:val="22"/>
                                    <w:szCs w:val="22"/>
                                  </w:rPr>
                                  <w:t xml:space="preserve"> la consultation</w:t>
                                </w:r>
                                <w:r w:rsidRPr="00005185">
                                  <w:rPr>
                                    <w:rFonts w:ascii="Calibri" w:hAnsi="Calibri" w:cs="Calibri"/>
                                    <w:sz w:val="22"/>
                                    <w:szCs w:val="22"/>
                                  </w:rPr>
                                  <w:t> </w:t>
                                </w:r>
                                <w:r w:rsidRPr="00005185">
                                  <w:rPr>
                                    <w:rFonts w:cs="Arial"/>
                                    <w:sz w:val="22"/>
                                    <w:szCs w:val="22"/>
                                  </w:rPr>
                                  <w:t>:</w:t>
                                </w:r>
                              </w:p>
                              <w:p w14:paraId="23948FDB" w14:textId="155F9B2E" w:rsidR="00FC250F" w:rsidRDefault="00FC250F" w:rsidP="00EA396A">
                                <w:pPr>
                                  <w:spacing w:after="0"/>
                                  <w:jc w:val="center"/>
                                  <w:rPr>
                                    <w:rFonts w:ascii="Marianne Light" w:eastAsia="Malgun Gothic" w:hAnsi="Marianne Light"/>
                                    <w:sz w:val="32"/>
                                    <w:szCs w:val="32"/>
                                  </w:rPr>
                                </w:pPr>
                              </w:p>
                              <w:p w14:paraId="3D0B8AE0" w14:textId="032914CF" w:rsidR="00FC250F" w:rsidRPr="005850AB" w:rsidRDefault="00FC250F" w:rsidP="005850AB">
                                <w:pPr>
                                  <w:jc w:val="center"/>
                                  <w:rPr>
                                    <w:rFonts w:ascii="Marianne Light" w:eastAsia="Malgun Gothic" w:hAnsi="Marianne Light"/>
                                    <w:sz w:val="32"/>
                                    <w:szCs w:val="32"/>
                                  </w:rPr>
                                </w:pPr>
                                <w:r w:rsidRPr="005850AB">
                                  <w:rPr>
                                    <w:rFonts w:ascii="Marianne Light" w:eastAsia="Malgun Gothic" w:hAnsi="Marianne Light"/>
                                    <w:sz w:val="32"/>
                                    <w:szCs w:val="32"/>
                                  </w:rPr>
                                  <w:t xml:space="preserve">Camp de </w:t>
                                </w:r>
                                <w:proofErr w:type="spellStart"/>
                                <w:r w:rsidRPr="005850AB">
                                  <w:rPr>
                                    <w:rFonts w:ascii="Marianne Light" w:eastAsia="Malgun Gothic" w:hAnsi="Marianne Light"/>
                                    <w:sz w:val="32"/>
                                    <w:szCs w:val="32"/>
                                  </w:rPr>
                                  <w:t>Carpiagne</w:t>
                                </w:r>
                                <w:proofErr w:type="spellEnd"/>
                                <w:r w:rsidRPr="005850AB">
                                  <w:rPr>
                                    <w:rFonts w:ascii="Marianne Light" w:eastAsia="Malgun Gothic" w:hAnsi="Marianne Light"/>
                                    <w:sz w:val="32"/>
                                    <w:szCs w:val="32"/>
                                  </w:rPr>
                                  <w:t xml:space="preserve"> (13)</w:t>
                                </w:r>
                                <w:r>
                                  <w:rPr>
                                    <w:rFonts w:ascii="Marianne Light" w:eastAsia="Malgun Gothic" w:hAnsi="Marianne Light"/>
                                    <w:sz w:val="32"/>
                                    <w:szCs w:val="32"/>
                                  </w:rPr>
                                  <w:t xml:space="preserve"> - </w:t>
                                </w:r>
                                <w:r w:rsidRPr="005850AB">
                                  <w:rPr>
                                    <w:rFonts w:ascii="Marianne Light" w:eastAsia="Malgun Gothic" w:hAnsi="Marianne Light"/>
                                    <w:sz w:val="32"/>
                                    <w:szCs w:val="32"/>
                                  </w:rPr>
                                  <w:t xml:space="preserve">026 MLI </w:t>
                                </w:r>
                                <w:proofErr w:type="spellStart"/>
                                <w:r w:rsidRPr="005850AB">
                                  <w:rPr>
                                    <w:rFonts w:ascii="Marianne Light" w:eastAsia="Malgun Gothic" w:hAnsi="Marianne Light"/>
                                    <w:sz w:val="32"/>
                                    <w:szCs w:val="32"/>
                                  </w:rPr>
                                  <w:t>Carpiagne</w:t>
                                </w:r>
                                <w:proofErr w:type="spellEnd"/>
                              </w:p>
                              <w:p w14:paraId="455B4475" w14:textId="77777777" w:rsidR="00FC250F" w:rsidRPr="005850AB" w:rsidRDefault="00FC250F" w:rsidP="005850AB">
                                <w:pPr>
                                  <w:jc w:val="center"/>
                                  <w:rPr>
                                    <w:rFonts w:ascii="Marianne Light" w:eastAsia="Malgun Gothic" w:hAnsi="Marianne Light"/>
                                    <w:sz w:val="32"/>
                                    <w:szCs w:val="32"/>
                                  </w:rPr>
                                </w:pPr>
                                <w:r w:rsidRPr="005850AB">
                                  <w:rPr>
                                    <w:rFonts w:ascii="Marianne Light" w:eastAsia="Malgun Gothic" w:hAnsi="Marianne Light"/>
                                    <w:sz w:val="32"/>
                                    <w:szCs w:val="32"/>
                                  </w:rPr>
                                  <w:t xml:space="preserve">Mission d’audit énergétique, d’évaluation et d’assistance à la maitrise d’ouvrage (AMO) pour la contractualisation et au suivi d’un contrat de performance énergétique (CPE) sur le site du quartier MDL </w:t>
                                </w:r>
                                <w:proofErr w:type="spellStart"/>
                                <w:r w:rsidRPr="005850AB">
                                  <w:rPr>
                                    <w:rFonts w:ascii="Marianne Light" w:eastAsia="Malgun Gothic" w:hAnsi="Marianne Light"/>
                                    <w:sz w:val="32"/>
                                    <w:szCs w:val="32"/>
                                  </w:rPr>
                                  <w:t>Keck</w:t>
                                </w:r>
                                <w:proofErr w:type="spellEnd"/>
                              </w:p>
                              <w:p w14:paraId="0FD0E64A" w14:textId="77777777" w:rsidR="00FC250F" w:rsidRPr="00EA396A" w:rsidRDefault="00FC250F" w:rsidP="00EA396A">
                                <w:pPr>
                                  <w:spacing w:after="0"/>
                                  <w:jc w:val="center"/>
                                  <w:rPr>
                                    <w:rFonts w:ascii="Marianne Light" w:eastAsia="Malgun Gothic" w:hAnsi="Marianne Light"/>
                                    <w:sz w:val="32"/>
                                    <w:szCs w:val="32"/>
                                  </w:rPr>
                                </w:pPr>
                              </w:p>
                              <w:p w14:paraId="63DB2F0C" w14:textId="00D92CE0" w:rsidR="00FC250F" w:rsidRPr="00EA396A" w:rsidRDefault="00FC250F" w:rsidP="00EA396A">
                                <w:pPr>
                                  <w:spacing w:after="0"/>
                                  <w:jc w:val="center"/>
                                  <w:rPr>
                                    <w:rFonts w:ascii="Marianne Light" w:eastAsia="Malgun Gothic" w:hAnsi="Marianne Light"/>
                                    <w:sz w:val="32"/>
                                    <w:szCs w:val="32"/>
                                  </w:rPr>
                                </w:pPr>
                              </w:p>
                              <w:p w14:paraId="68439390" w14:textId="586E1385" w:rsidR="00FC250F" w:rsidRPr="00637B35" w:rsidRDefault="00FC250F" w:rsidP="00637B35">
                                <w:pPr>
                                  <w:spacing w:after="0"/>
                                  <w:jc w:val="center"/>
                                  <w:rPr>
                                    <w:rFonts w:ascii="Marianne Light" w:eastAsia="Malgun Gothic" w:hAnsi="Marianne Light"/>
                                  </w:rPr>
                                </w:pPr>
                              </w:p>
                              <w:p w14:paraId="51374733" w14:textId="77777777" w:rsidR="00FC250F" w:rsidRPr="00410AFD" w:rsidRDefault="00FC250F" w:rsidP="00432FF6">
                                <w:pPr>
                                  <w:rPr>
                                    <w:rFonts w:asciiTheme="majorHAnsi" w:hAnsiTheme="majorHAnsi"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7" id="Zone de texte 38" o:spid="_x0000_s1031" type="#_x0000_t202" style="position:absolute;left:0;text-align:left;margin-left:-45.35pt;margin-top:12.7pt;width:554.25pt;height:190.5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aRdwIAADIFAAAOAAAAZHJzL2Uyb0RvYy54bWysVN9P2zAQfp+0/8Hy+0hb2gEVKepATJMQ&#10;oMGEtDfXsWk02+fZ1ybdX7+z06SIoT1Me0nsu+9+f+fzi9YatlUh1uBKPj4acaachKp2zyX/9nj9&#10;4ZSziMJVwoBTJd+pyC8W79+dN36uJrAGU6nAyImL88aXfI3o50UR5VpZEY/AK0dKDcEKpGt4Lqog&#10;GvJuTTEZjT4WDYTKB5AqRpJedUq+yP61VhLvtI4KmSk55Yb5G/J3lb7F4lzMn4Pw61ru0xD/kIUV&#10;taOgg6srgYJtQv2HK1vLABE0HkmwBWhdS5VroGrGo1fVPKyFV7kWak70Q5vi/3Mrb7f3gdVVyY9p&#10;Uk5YmtF3mhSrFEPVomIkpyY1Ps4J++AJje0naGnYvTySMNXe6mDTn6pipKd274YWkysmSXgyOj49&#10;O5lxJkk3mY7Pjmd5CMXB3IeInxVYlg4lDzTD3FqxvYlIqRC0h6RoxiVZyq/LI59wZ1Sn/Ko0lUeR&#10;J9lJJpa6NIFtBVGi+pGrIJfGETKZ6NqYwWj8lpHB3miPTWYqk20wHL1leIg2oHNEcDgY2tpB+Lux&#10;7vB91V2tqWxsV22e5awfzQqqHU0sQEf86OV1TV29ERHvRSCm05Boe/GOPtpAU3LYnzhbQ/j1ljzh&#10;iYCk5ayhzSl5/LkRQXFmvjii5tl4Ok2rli/T2cmELuGlZvVS4zb2EmgSY3onvMzHhEfTH3UA+0RL&#10;vkxRSSWcpNglx/54id0+0yMh1XKZQbRcXuCNe/AyuU5dTpx5bJ9E8HtiJXrfQr9jYv6KXx02WTpY&#10;bhB0ncmX+tx1dd9/WszMyf0jkjb/5T2jDk/d4jcAAAD//wMAUEsDBBQABgAIAAAAIQBnfGTE4AAA&#10;AAsBAAAPAAAAZHJzL2Rvd25yZXYueG1sTI/BTsMwEETvSPyDtUjcWrtRaGmIUwECiWsDVcvNjbdJ&#10;IF5HsduGv2d7guNqn2be5KvRdeKEQ2g9aZhNFQikytuWag0f76+TexAhGrKm84QafjDAqri+yk1m&#10;/ZnWeCpjLTiEQmY0NDH2mZShatCZMPU9Ev8OfnAm8jnU0g7mzOGuk4lSc+lMS9zQmB6fG6y+y6Pj&#10;3pflzr99PSWfVpXrzbjp5WHba317Mz4+gIg4xj8YLvqsDgU77f2RbBCdhslSLRjVkNylIC6Ami14&#10;zF5DquYpyCKX/zcUvwAAAP//AwBQSwECLQAUAAYACAAAACEAtoM4kv4AAADhAQAAEwAAAAAAAAAA&#10;AAAAAAAAAAAAW0NvbnRlbnRfVHlwZXNdLnhtbFBLAQItABQABgAIAAAAIQA4/SH/1gAAAJQBAAAL&#10;AAAAAAAAAAAAAAAAAC8BAABfcmVscy8ucmVsc1BLAQItABQABgAIAAAAIQAe5maRdwIAADIFAAAO&#10;AAAAAAAAAAAAAAAAAC4CAABkcnMvZTJvRG9jLnhtbFBLAQItABQABgAIAAAAIQBnfGTE4AAAAAsB&#10;AAAPAAAAAAAAAAAAAAAAANEEAABkcnMvZG93bnJldi54bWxQSwUGAAAAAAQABADzAAAA3gUAAAAA&#10;" fillcolor="white [3201]" strokecolor="black [3200]" strokeweight="1.5pt">
                    <v:stroke endcap="round"/>
                    <v:textbox>
                      <w:txbxContent>
                        <w:p w14:paraId="51374731" w14:textId="51D4D865" w:rsidR="00FC250F" w:rsidRPr="00005185" w:rsidRDefault="00FC250F">
                          <w:pPr>
                            <w:rPr>
                              <w:rFonts w:cs="Arial"/>
                              <w:sz w:val="22"/>
                              <w:szCs w:val="22"/>
                            </w:rPr>
                          </w:pPr>
                          <w:r w:rsidRPr="00005185">
                            <w:rPr>
                              <w:rFonts w:cs="Arial"/>
                              <w:sz w:val="22"/>
                              <w:szCs w:val="22"/>
                            </w:rPr>
                            <w:t>Objet de</w:t>
                          </w:r>
                          <w:r>
                            <w:rPr>
                              <w:rFonts w:cs="Arial"/>
                              <w:sz w:val="22"/>
                              <w:szCs w:val="22"/>
                            </w:rPr>
                            <w:t xml:space="preserve"> la consultation</w:t>
                          </w:r>
                          <w:r w:rsidRPr="00005185">
                            <w:rPr>
                              <w:rFonts w:ascii="Calibri" w:hAnsi="Calibri" w:cs="Calibri"/>
                              <w:sz w:val="22"/>
                              <w:szCs w:val="22"/>
                            </w:rPr>
                            <w:t> </w:t>
                          </w:r>
                          <w:r w:rsidRPr="00005185">
                            <w:rPr>
                              <w:rFonts w:cs="Arial"/>
                              <w:sz w:val="22"/>
                              <w:szCs w:val="22"/>
                            </w:rPr>
                            <w:t>:</w:t>
                          </w:r>
                        </w:p>
                        <w:p w14:paraId="23948FDB" w14:textId="155F9B2E" w:rsidR="00FC250F" w:rsidRDefault="00FC250F" w:rsidP="00EA396A">
                          <w:pPr>
                            <w:spacing w:after="0"/>
                            <w:jc w:val="center"/>
                            <w:rPr>
                              <w:rFonts w:ascii="Marianne Light" w:eastAsia="Malgun Gothic" w:hAnsi="Marianne Light"/>
                              <w:sz w:val="32"/>
                              <w:szCs w:val="32"/>
                            </w:rPr>
                          </w:pPr>
                        </w:p>
                        <w:p w14:paraId="3D0B8AE0" w14:textId="032914CF" w:rsidR="00FC250F" w:rsidRPr="005850AB" w:rsidRDefault="00FC250F" w:rsidP="005850AB">
                          <w:pPr>
                            <w:jc w:val="center"/>
                            <w:rPr>
                              <w:rFonts w:ascii="Marianne Light" w:eastAsia="Malgun Gothic" w:hAnsi="Marianne Light"/>
                              <w:sz w:val="32"/>
                              <w:szCs w:val="32"/>
                            </w:rPr>
                          </w:pPr>
                          <w:r w:rsidRPr="005850AB">
                            <w:rPr>
                              <w:rFonts w:ascii="Marianne Light" w:eastAsia="Malgun Gothic" w:hAnsi="Marianne Light"/>
                              <w:sz w:val="32"/>
                              <w:szCs w:val="32"/>
                            </w:rPr>
                            <w:t>Camp de Carpiagne (13)</w:t>
                          </w:r>
                          <w:r>
                            <w:rPr>
                              <w:rFonts w:ascii="Marianne Light" w:eastAsia="Malgun Gothic" w:hAnsi="Marianne Light"/>
                              <w:sz w:val="32"/>
                              <w:szCs w:val="32"/>
                            </w:rPr>
                            <w:t xml:space="preserve"> - </w:t>
                          </w:r>
                          <w:r w:rsidRPr="005850AB">
                            <w:rPr>
                              <w:rFonts w:ascii="Marianne Light" w:eastAsia="Malgun Gothic" w:hAnsi="Marianne Light"/>
                              <w:sz w:val="32"/>
                              <w:szCs w:val="32"/>
                            </w:rPr>
                            <w:t>026 MLI Carpiagne</w:t>
                          </w:r>
                        </w:p>
                        <w:p w14:paraId="455B4475" w14:textId="77777777" w:rsidR="00FC250F" w:rsidRPr="005850AB" w:rsidRDefault="00FC250F" w:rsidP="005850AB">
                          <w:pPr>
                            <w:jc w:val="center"/>
                            <w:rPr>
                              <w:rFonts w:ascii="Marianne Light" w:eastAsia="Malgun Gothic" w:hAnsi="Marianne Light"/>
                              <w:sz w:val="32"/>
                              <w:szCs w:val="32"/>
                            </w:rPr>
                          </w:pPr>
                          <w:r w:rsidRPr="005850AB">
                            <w:rPr>
                              <w:rFonts w:ascii="Marianne Light" w:eastAsia="Malgun Gothic" w:hAnsi="Marianne Light"/>
                              <w:sz w:val="32"/>
                              <w:szCs w:val="32"/>
                            </w:rPr>
                            <w:t>Mission d’audit énergétique, d’évaluation et d’assistance à la maitrise d’ouvrage (AMO) pour la contractualisation et au suivi d’un contrat de performance énergétique (CPE) sur le site du quartier MDL Keck</w:t>
                          </w:r>
                        </w:p>
                        <w:p w14:paraId="0FD0E64A" w14:textId="77777777" w:rsidR="00FC250F" w:rsidRPr="00EA396A" w:rsidRDefault="00FC250F" w:rsidP="00EA396A">
                          <w:pPr>
                            <w:spacing w:after="0"/>
                            <w:jc w:val="center"/>
                            <w:rPr>
                              <w:rFonts w:ascii="Marianne Light" w:eastAsia="Malgun Gothic" w:hAnsi="Marianne Light"/>
                              <w:sz w:val="32"/>
                              <w:szCs w:val="32"/>
                            </w:rPr>
                          </w:pPr>
                        </w:p>
                        <w:p w14:paraId="63DB2F0C" w14:textId="00D92CE0" w:rsidR="00FC250F" w:rsidRPr="00EA396A" w:rsidRDefault="00FC250F" w:rsidP="00EA396A">
                          <w:pPr>
                            <w:spacing w:after="0"/>
                            <w:jc w:val="center"/>
                            <w:rPr>
                              <w:rFonts w:ascii="Marianne Light" w:eastAsia="Malgun Gothic" w:hAnsi="Marianne Light"/>
                              <w:sz w:val="32"/>
                              <w:szCs w:val="32"/>
                            </w:rPr>
                          </w:pPr>
                        </w:p>
                        <w:p w14:paraId="68439390" w14:textId="586E1385" w:rsidR="00FC250F" w:rsidRPr="00637B35" w:rsidRDefault="00FC250F" w:rsidP="00637B35">
                          <w:pPr>
                            <w:spacing w:after="0"/>
                            <w:jc w:val="center"/>
                            <w:rPr>
                              <w:rFonts w:ascii="Marianne Light" w:eastAsia="Malgun Gothic" w:hAnsi="Marianne Light"/>
                            </w:rPr>
                          </w:pPr>
                        </w:p>
                        <w:p w14:paraId="51374733" w14:textId="77777777" w:rsidR="00FC250F" w:rsidRPr="00410AFD" w:rsidRDefault="00FC250F" w:rsidP="00432FF6">
                          <w:pPr>
                            <w:rPr>
                              <w:rFonts w:asciiTheme="majorHAnsi" w:hAnsiTheme="majorHAnsi" w:cs="Arial"/>
                              <w:sz w:val="22"/>
                              <w:szCs w:val="22"/>
                            </w:rPr>
                          </w:pPr>
                        </w:p>
                      </w:txbxContent>
                    </v:textbox>
                    <w10:wrap anchorx="margin"/>
                  </v:shape>
                </w:pict>
              </mc:Fallback>
            </mc:AlternateContent>
          </w:r>
        </w:p>
        <w:p w14:paraId="513746EB" w14:textId="782C16EF" w:rsidR="008B4C0A" w:rsidRDefault="008B4C0A"/>
        <w:p w14:paraId="513746EC" w14:textId="319DFAF3" w:rsidR="008B4C0A" w:rsidRDefault="008B4C0A"/>
        <w:p w14:paraId="513746ED" w14:textId="77777777" w:rsidR="008B4C0A" w:rsidRDefault="008B4C0A"/>
        <w:p w14:paraId="513746EE" w14:textId="77777777" w:rsidR="008B4C0A" w:rsidRDefault="008B4C0A"/>
        <w:p w14:paraId="513746EF" w14:textId="77777777" w:rsidR="008B4C0A" w:rsidRDefault="008B4C0A"/>
        <w:p w14:paraId="513746F0" w14:textId="77777777" w:rsidR="008B4C0A" w:rsidRDefault="008B4C0A"/>
        <w:p w14:paraId="513746F1" w14:textId="77777777" w:rsidR="008B4C0A" w:rsidRDefault="008B4C0A"/>
        <w:p w14:paraId="513746F2" w14:textId="78A0C607" w:rsidR="008B4C0A" w:rsidRDefault="008B4C0A"/>
        <w:p w14:paraId="513746F3" w14:textId="77777777" w:rsidR="003474AD" w:rsidRDefault="003474AD" w:rsidP="00410AFD">
          <w:pPr>
            <w:sectPr w:rsidR="003474AD" w:rsidSect="00302298">
              <w:footerReference w:type="default" r:id="rId12"/>
              <w:headerReference w:type="first" r:id="rId13"/>
              <w:footerReference w:type="first" r:id="rId14"/>
              <w:pgSz w:w="11906" w:h="16838"/>
              <w:pgMar w:top="1417" w:right="1417" w:bottom="1417" w:left="1417" w:header="708" w:footer="708" w:gutter="0"/>
              <w:pgNumType w:start="0"/>
              <w:cols w:space="708"/>
              <w:titlePg/>
              <w:docGrid w:linePitch="360"/>
            </w:sectPr>
          </w:pPr>
        </w:p>
        <w:p w14:paraId="2B3E9D8D" w14:textId="77777777" w:rsidR="002F01A7" w:rsidRDefault="002F01A7" w:rsidP="00410A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3"/>
            <w:gridCol w:w="4199"/>
          </w:tblGrid>
          <w:tr w:rsidR="002F01A7" w:rsidRPr="00E73108" w14:paraId="475ADA5B" w14:textId="77777777" w:rsidTr="00F855D0">
            <w:trPr>
              <w:trHeight w:val="1474"/>
            </w:trPr>
            <w:tc>
              <w:tcPr>
                <w:tcW w:w="5382" w:type="dxa"/>
                <w:shd w:val="clear" w:color="auto" w:fill="F2F2F2" w:themeFill="background1" w:themeFillShade="F2"/>
              </w:tcPr>
              <w:p w14:paraId="7AFAF247" w14:textId="7BF01D1F" w:rsidR="002F01A7" w:rsidRPr="00E73108" w:rsidRDefault="005B19CC" w:rsidP="000A360C">
                <w:pPr>
                  <w:autoSpaceDE w:val="0"/>
                  <w:autoSpaceDN w:val="0"/>
                  <w:adjustRightInd w:val="0"/>
                  <w:spacing w:before="120"/>
                  <w:jc w:val="center"/>
                  <w:rPr>
                    <w:rFonts w:ascii="Calibri" w:hAnsi="Calibri" w:cs="Calibri"/>
                    <w:b/>
                    <w:bCs/>
                    <w:i/>
                    <w:iCs/>
                    <w:sz w:val="22"/>
                    <w:szCs w:val="22"/>
                  </w:rPr>
                </w:pPr>
                <w:r w:rsidRPr="00E73108">
                  <w:rPr>
                    <w:rFonts w:ascii="Calibri" w:hAnsi="Calibri" w:cs="Calibri"/>
                    <w:b/>
                    <w:bCs/>
                    <w:sz w:val="22"/>
                    <w:szCs w:val="22"/>
                  </w:rPr>
                  <w:t>Éléments</w:t>
                </w:r>
                <w:r w:rsidR="002F01A7" w:rsidRPr="00E73108">
                  <w:rPr>
                    <w:rFonts w:ascii="Calibri" w:hAnsi="Calibri" w:cs="Calibri"/>
                    <w:b/>
                    <w:bCs/>
                    <w:sz w:val="22"/>
                    <w:szCs w:val="22"/>
                  </w:rPr>
                  <w:t xml:space="preserve"> du mémoire </w:t>
                </w:r>
                <w:r w:rsidR="002F01A7" w:rsidRPr="00E73108">
                  <w:rPr>
                    <w:rFonts w:ascii="Calibri" w:hAnsi="Calibri" w:cs="Calibri"/>
                    <w:b/>
                    <w:bCs/>
                    <w:i/>
                    <w:iCs/>
                    <w:sz w:val="22"/>
                    <w:szCs w:val="22"/>
                  </w:rPr>
                  <w:t>(et notation maximum par élément)</w:t>
                </w:r>
              </w:p>
              <w:p w14:paraId="082D98B7" w14:textId="2555DA77" w:rsidR="000A360C" w:rsidRPr="00E73108" w:rsidRDefault="002F01A7" w:rsidP="00FC250F">
                <w:pPr>
                  <w:autoSpaceDE w:val="0"/>
                  <w:autoSpaceDN w:val="0"/>
                  <w:adjustRightInd w:val="0"/>
                  <w:rPr>
                    <w:rFonts w:ascii="Calibri" w:hAnsi="Calibri" w:cs="Calibri"/>
                    <w:b/>
                    <w:bCs/>
                    <w:i/>
                    <w:szCs w:val="20"/>
                  </w:rPr>
                </w:pPr>
                <w:r w:rsidRPr="00E73108">
                  <w:rPr>
                    <w:rFonts w:ascii="Calibri" w:hAnsi="Calibri" w:cs="Calibri"/>
                    <w:b/>
                    <w:bCs/>
                    <w:i/>
                    <w:szCs w:val="20"/>
                  </w:rPr>
                  <w:t>Les éléments demandés ci-après devront être explicités de façon complète, précise et concise</w:t>
                </w:r>
              </w:p>
            </w:tc>
            <w:tc>
              <w:tcPr>
                <w:tcW w:w="4671" w:type="dxa"/>
                <w:shd w:val="clear" w:color="auto" w:fill="F2F2F2" w:themeFill="background1" w:themeFillShade="F2"/>
              </w:tcPr>
              <w:p w14:paraId="58484EF7" w14:textId="77777777" w:rsidR="002F01A7" w:rsidRPr="00E73108" w:rsidRDefault="002F01A7" w:rsidP="000A360C">
                <w:pPr>
                  <w:autoSpaceDE w:val="0"/>
                  <w:autoSpaceDN w:val="0"/>
                  <w:adjustRightInd w:val="0"/>
                  <w:spacing w:before="120"/>
                  <w:jc w:val="center"/>
                  <w:rPr>
                    <w:rFonts w:ascii="Calibri" w:hAnsi="Calibri" w:cs="Calibri"/>
                    <w:b/>
                    <w:bCs/>
                    <w:sz w:val="22"/>
                    <w:szCs w:val="22"/>
                  </w:rPr>
                </w:pPr>
                <w:r w:rsidRPr="00E73108">
                  <w:rPr>
                    <w:rFonts w:ascii="Calibri" w:hAnsi="Calibri" w:cs="Calibri"/>
                    <w:b/>
                    <w:bCs/>
                    <w:sz w:val="22"/>
                    <w:szCs w:val="22"/>
                  </w:rPr>
                  <w:t>Descriptif proposé par le candidat</w:t>
                </w:r>
              </w:p>
              <w:p w14:paraId="690A3331" w14:textId="77777777" w:rsidR="002F01A7" w:rsidRPr="00E73108" w:rsidRDefault="002F01A7" w:rsidP="00FC250F">
                <w:pPr>
                  <w:autoSpaceDE w:val="0"/>
                  <w:autoSpaceDN w:val="0"/>
                  <w:adjustRightInd w:val="0"/>
                  <w:rPr>
                    <w:rFonts w:ascii="Calibri" w:hAnsi="Calibri" w:cs="Calibri"/>
                    <w:b/>
                    <w:bCs/>
                    <w:i/>
                    <w:iCs/>
                    <w:szCs w:val="20"/>
                  </w:rPr>
                </w:pPr>
                <w:r w:rsidRPr="00E73108">
                  <w:rPr>
                    <w:rFonts w:ascii="Calibri" w:hAnsi="Calibri" w:cs="Calibri"/>
                    <w:b/>
                    <w:bCs/>
                    <w:i/>
                    <w:iCs/>
                    <w:szCs w:val="20"/>
                  </w:rPr>
                  <w:t>(en cas de renvoi à un document annexe, le candidat indiquera impérativement les références – n° de pages et chapitres concernés)</w:t>
                </w:r>
              </w:p>
            </w:tc>
          </w:tr>
          <w:tr w:rsidR="002F01A7" w:rsidRPr="00E73108" w14:paraId="5DE3B731" w14:textId="77777777" w:rsidTr="00BE039F">
            <w:trPr>
              <w:trHeight w:val="1420"/>
            </w:trPr>
            <w:tc>
              <w:tcPr>
                <w:tcW w:w="5382" w:type="dxa"/>
                <w:shd w:val="clear" w:color="auto" w:fill="auto"/>
                <w:vAlign w:val="center"/>
              </w:tcPr>
              <w:p w14:paraId="3A9934E6" w14:textId="39A343D5" w:rsidR="00F31841" w:rsidRDefault="002F01A7" w:rsidP="006946A4">
                <w:pPr>
                  <w:pStyle w:val="Default"/>
                  <w:spacing w:before="120" w:after="240"/>
                  <w:rPr>
                    <w:b/>
                    <w:bCs/>
                    <w:sz w:val="22"/>
                    <w:szCs w:val="20"/>
                  </w:rPr>
                </w:pPr>
                <w:r w:rsidRPr="001D3075">
                  <w:rPr>
                    <w:b/>
                    <w:bCs/>
                    <w:sz w:val="22"/>
                    <w:szCs w:val="20"/>
                  </w:rPr>
                  <w:t>1. Mise en œuvre d’actions écoresponsables : 3 points</w:t>
                </w:r>
              </w:p>
              <w:p w14:paraId="47BBB494" w14:textId="646BB6F7" w:rsidR="008F19AC" w:rsidRPr="00E73108" w:rsidRDefault="00F31841" w:rsidP="00676057">
                <w:pPr>
                  <w:spacing w:line="276" w:lineRule="auto"/>
                </w:pPr>
                <w:r w:rsidRPr="00641540">
                  <w:rPr>
                    <w:rFonts w:ascii="Calibri" w:eastAsia="Times New Roman" w:hAnsi="Calibri" w:cs="Calibri"/>
                    <w:sz w:val="24"/>
                    <w:szCs w:val="24"/>
                    <w:lang w:eastAsia="fr-FR"/>
                  </w:rPr>
                  <w:t>Le candidat décrira les actions concrètes mises en place au sein de sa structure afin de réduire son impact environnemental. Il pourra par exemple préciser les démarches engagées en matière de sobriété numérique et documentaire</w:t>
                </w:r>
                <w:r>
                  <w:rPr>
                    <w:rFonts w:ascii="Calibri" w:eastAsia="Times New Roman" w:hAnsi="Calibri" w:cs="Calibri"/>
                    <w:sz w:val="24"/>
                    <w:szCs w:val="24"/>
                    <w:lang w:eastAsia="fr-FR"/>
                  </w:rPr>
                  <w:t xml:space="preserve"> (</w:t>
                </w:r>
                <w:r w:rsidRPr="00FF74D3">
                  <w:rPr>
                    <w:rFonts w:ascii="Calibri" w:eastAsia="Times New Roman" w:hAnsi="Calibri" w:cs="Calibri"/>
                    <w:sz w:val="24"/>
                    <w:szCs w:val="24"/>
                    <w:lang w:eastAsia="fr-FR"/>
                  </w:rPr>
                  <w:t>limitation des impressions, formats dématérialisés, partage sécurisé des fichiers, optimisation des échanges</w:t>
                </w:r>
                <w:r>
                  <w:rPr>
                    <w:rFonts w:ascii="Calibri" w:eastAsia="Times New Roman" w:hAnsi="Calibri" w:cs="Calibri"/>
                    <w:sz w:val="24"/>
                    <w:szCs w:val="24"/>
                    <w:lang w:eastAsia="fr-FR"/>
                  </w:rPr>
                  <w:t>) ou de réduction de</w:t>
                </w:r>
                <w:r w:rsidRPr="00641540">
                  <w:rPr>
                    <w:rFonts w:ascii="Calibri" w:eastAsia="Times New Roman" w:hAnsi="Calibri" w:cs="Calibri"/>
                    <w:sz w:val="24"/>
                    <w:szCs w:val="24"/>
                    <w:lang w:eastAsia="fr-FR"/>
                  </w:rPr>
                  <w:t xml:space="preserve"> l’empreinte carbone liée aux déplacements professionnels. </w:t>
                </w:r>
              </w:p>
            </w:tc>
            <w:tc>
              <w:tcPr>
                <w:tcW w:w="4671" w:type="dxa"/>
                <w:shd w:val="clear" w:color="auto" w:fill="auto"/>
                <w:vAlign w:val="center"/>
              </w:tcPr>
              <w:p w14:paraId="070B7713" w14:textId="5E0BE721" w:rsidR="002F01A7" w:rsidRPr="00E73108" w:rsidRDefault="002F01A7" w:rsidP="00BE039F">
                <w:pPr>
                  <w:autoSpaceDE w:val="0"/>
                  <w:autoSpaceDN w:val="0"/>
                  <w:adjustRightInd w:val="0"/>
                  <w:spacing w:after="0"/>
                  <w:jc w:val="left"/>
                  <w:rPr>
                    <w:rFonts w:ascii="Calibri" w:hAnsi="Calibri" w:cs="Calibri"/>
                    <w:b/>
                    <w:bCs/>
                    <w:sz w:val="22"/>
                    <w:szCs w:val="20"/>
                  </w:rPr>
                </w:pPr>
              </w:p>
            </w:tc>
          </w:tr>
          <w:tr w:rsidR="00F974E3" w:rsidRPr="00E73108" w14:paraId="2A71C15E" w14:textId="77777777" w:rsidTr="00BE039F">
            <w:trPr>
              <w:trHeight w:val="1140"/>
            </w:trPr>
            <w:tc>
              <w:tcPr>
                <w:tcW w:w="5382" w:type="dxa"/>
                <w:shd w:val="clear" w:color="auto" w:fill="auto"/>
                <w:vAlign w:val="center"/>
              </w:tcPr>
              <w:p w14:paraId="2872269F" w14:textId="6FCB96A3" w:rsidR="00F855D0" w:rsidRDefault="00F974E3" w:rsidP="006946A4">
                <w:pPr>
                  <w:pStyle w:val="Default"/>
                  <w:spacing w:before="120" w:after="240"/>
                  <w:rPr>
                    <w:sz w:val="22"/>
                    <w:szCs w:val="22"/>
                  </w:rPr>
                </w:pPr>
                <w:r w:rsidRPr="00E73108">
                  <w:rPr>
                    <w:b/>
                    <w:bCs/>
                    <w:sz w:val="22"/>
                    <w:szCs w:val="22"/>
                  </w:rPr>
                  <w:t xml:space="preserve">2. Dispositions sociales </w:t>
                </w:r>
                <w:r w:rsidRPr="001D3075">
                  <w:rPr>
                    <w:b/>
                    <w:bCs/>
                    <w:sz w:val="22"/>
                    <w:szCs w:val="22"/>
                  </w:rPr>
                  <w:t>spécifiques : 2 p</w:t>
                </w:r>
                <w:r w:rsidR="00676057">
                  <w:rPr>
                    <w:b/>
                    <w:bCs/>
                    <w:sz w:val="22"/>
                    <w:szCs w:val="22"/>
                  </w:rPr>
                  <w:t>oin</w:t>
                </w:r>
                <w:r w:rsidRPr="001D3075">
                  <w:rPr>
                    <w:b/>
                    <w:bCs/>
                    <w:sz w:val="22"/>
                    <w:szCs w:val="22"/>
                  </w:rPr>
                  <w:t>ts</w:t>
                </w:r>
              </w:p>
              <w:p w14:paraId="7B544B0D" w14:textId="58FA61CB" w:rsidR="00F31841" w:rsidRPr="00F855D0" w:rsidRDefault="00F31841" w:rsidP="00676057">
                <w:pPr>
                  <w:spacing w:line="276" w:lineRule="auto"/>
                </w:pPr>
                <w:r w:rsidRPr="007735EC">
                  <w:rPr>
                    <w:rFonts w:ascii="Calibri" w:eastAsia="Times New Roman" w:hAnsi="Calibri" w:cs="Calibri"/>
                    <w:sz w:val="24"/>
                    <w:szCs w:val="24"/>
                    <w:lang w:eastAsia="fr-FR"/>
                  </w:rPr>
                  <w:t xml:space="preserve">Le candidat présentera les actions engagées en matière de responsabilité sociale. Il détaillera les démarches mises en place en faveur de l’égalité professionnelle entre les femmes et les hommes, de l’insertion des personnes éloignées de l’emploi, </w:t>
                </w:r>
                <w:r>
                  <w:rPr>
                    <w:rFonts w:ascii="Calibri" w:eastAsia="Times New Roman" w:hAnsi="Calibri" w:cs="Calibri"/>
                    <w:sz w:val="24"/>
                    <w:szCs w:val="24"/>
                    <w:lang w:eastAsia="fr-FR"/>
                  </w:rPr>
                  <w:t>ou</w:t>
                </w:r>
                <w:r w:rsidRPr="007735EC">
                  <w:rPr>
                    <w:rFonts w:ascii="Calibri" w:eastAsia="Times New Roman" w:hAnsi="Calibri" w:cs="Calibri"/>
                    <w:sz w:val="24"/>
                    <w:szCs w:val="24"/>
                    <w:lang w:eastAsia="fr-FR"/>
                  </w:rPr>
                  <w:t xml:space="preserve"> de l’intégration des personnes en situation de handicap. Le candidat pourra également mentionner toute labellisation ou engagement spécifique, notamment </w:t>
                </w:r>
                <w:r>
                  <w:rPr>
                    <w:rFonts w:ascii="Calibri" w:eastAsia="Times New Roman" w:hAnsi="Calibri" w:cs="Calibri"/>
                    <w:sz w:val="24"/>
                    <w:szCs w:val="24"/>
                    <w:lang w:eastAsia="fr-FR"/>
                  </w:rPr>
                  <w:t xml:space="preserve">la labellisation </w:t>
                </w:r>
                <w:r w:rsidRPr="007735EC">
                  <w:rPr>
                    <w:rFonts w:ascii="Calibri" w:eastAsia="Times New Roman" w:hAnsi="Calibri" w:cs="Calibri"/>
                    <w:sz w:val="24"/>
                    <w:szCs w:val="24"/>
                    <w:lang w:eastAsia="fr-FR"/>
                  </w:rPr>
                  <w:t>« Relations fournisseurs et Achats Responsables », ou toute politique interne contribuant à ces objectifs.</w:t>
                </w:r>
              </w:p>
            </w:tc>
            <w:tc>
              <w:tcPr>
                <w:tcW w:w="4671" w:type="dxa"/>
                <w:shd w:val="clear" w:color="auto" w:fill="auto"/>
                <w:vAlign w:val="center"/>
              </w:tcPr>
              <w:p w14:paraId="6BD0203D" w14:textId="115EE57F" w:rsidR="00F974E3" w:rsidRPr="00E73108" w:rsidRDefault="00F974E3" w:rsidP="00BE039F">
                <w:pPr>
                  <w:autoSpaceDE w:val="0"/>
                  <w:autoSpaceDN w:val="0"/>
                  <w:adjustRightInd w:val="0"/>
                  <w:spacing w:after="0"/>
                  <w:jc w:val="left"/>
                  <w:rPr>
                    <w:rFonts w:ascii="Calibri" w:hAnsi="Calibri" w:cs="Calibri"/>
                    <w:b/>
                    <w:bCs/>
                    <w:sz w:val="22"/>
                    <w:szCs w:val="20"/>
                  </w:rPr>
                </w:pPr>
              </w:p>
            </w:tc>
          </w:tr>
        </w:tbl>
        <w:p w14:paraId="63BCE5DB" w14:textId="77777777" w:rsidR="008F19AC" w:rsidRDefault="008F19AC">
          <w:r>
            <w:br w:type="page"/>
          </w:r>
        </w:p>
        <w:p w14:paraId="585FB231" w14:textId="1B2DD6F0" w:rsidR="00A904E2" w:rsidRPr="00790DC9" w:rsidRDefault="00A904E2" w:rsidP="00A904E2">
          <w:pPr>
            <w:pStyle w:val="Default"/>
            <w:spacing w:line="360" w:lineRule="auto"/>
            <w:jc w:val="both"/>
            <w:rPr>
              <w:b/>
              <w:u w:val="single"/>
            </w:rPr>
          </w:pPr>
          <w:r w:rsidRPr="00790DC9">
            <w:rPr>
              <w:b/>
              <w:u w:val="single"/>
            </w:rPr>
            <w:lastRenderedPageBreak/>
            <w:t xml:space="preserve">Dispositions générales – </w:t>
          </w:r>
          <w:r w:rsidR="007F06ED" w:rsidRPr="00790DC9">
            <w:rPr>
              <w:b/>
              <w:u w:val="single"/>
            </w:rPr>
            <w:t>Achat Responsable</w:t>
          </w:r>
        </w:p>
        <w:p w14:paraId="61095033" w14:textId="5B892384" w:rsidR="00FC250F" w:rsidRDefault="00FC250F" w:rsidP="00D76D2C">
          <w:pPr>
            <w:spacing w:after="0" w:line="276" w:lineRule="auto"/>
            <w:rPr>
              <w:rFonts w:ascii="Calibri" w:eastAsia="Times New Roman" w:hAnsi="Calibri" w:cs="Calibri"/>
              <w:sz w:val="24"/>
              <w:szCs w:val="24"/>
              <w:lang w:eastAsia="fr-FR"/>
            </w:rPr>
          </w:pPr>
          <w:r w:rsidRPr="00C06475">
            <w:rPr>
              <w:rFonts w:ascii="Calibri" w:eastAsia="Times New Roman" w:hAnsi="Calibri" w:cs="Calibri"/>
              <w:sz w:val="24"/>
              <w:szCs w:val="24"/>
              <w:lang w:eastAsia="fr-FR"/>
            </w:rPr>
            <w:t xml:space="preserve">Le candidat remettra un </w:t>
          </w:r>
          <w:r w:rsidR="00613FC4">
            <w:rPr>
              <w:rFonts w:ascii="Calibri" w:eastAsia="Times New Roman" w:hAnsi="Calibri" w:cs="Calibri"/>
              <w:b/>
              <w:bCs/>
              <w:sz w:val="24"/>
              <w:szCs w:val="24"/>
              <w:lang w:eastAsia="fr-FR"/>
            </w:rPr>
            <w:t>m</w:t>
          </w:r>
          <w:r w:rsidRPr="00C06475">
            <w:rPr>
              <w:rFonts w:ascii="Calibri" w:eastAsia="Times New Roman" w:hAnsi="Calibri" w:cs="Calibri"/>
              <w:b/>
              <w:bCs/>
              <w:sz w:val="24"/>
              <w:szCs w:val="24"/>
              <w:lang w:eastAsia="fr-FR"/>
            </w:rPr>
            <w:t xml:space="preserve">émoire </w:t>
          </w:r>
          <w:r w:rsidR="00613FC4">
            <w:rPr>
              <w:rFonts w:ascii="Calibri" w:eastAsia="Times New Roman" w:hAnsi="Calibri" w:cs="Calibri"/>
              <w:b/>
              <w:bCs/>
              <w:sz w:val="24"/>
              <w:szCs w:val="24"/>
              <w:lang w:eastAsia="fr-FR"/>
            </w:rPr>
            <w:t>a</w:t>
          </w:r>
          <w:r w:rsidR="00D17305">
            <w:rPr>
              <w:rFonts w:ascii="Calibri" w:eastAsia="Times New Roman" w:hAnsi="Calibri" w:cs="Calibri"/>
              <w:b/>
              <w:bCs/>
              <w:sz w:val="24"/>
              <w:szCs w:val="24"/>
              <w:lang w:eastAsia="fr-FR"/>
            </w:rPr>
            <w:t>chat r</w:t>
          </w:r>
          <w:r w:rsidR="00844970">
            <w:rPr>
              <w:rFonts w:ascii="Calibri" w:eastAsia="Times New Roman" w:hAnsi="Calibri" w:cs="Calibri"/>
              <w:b/>
              <w:bCs/>
              <w:sz w:val="24"/>
              <w:szCs w:val="24"/>
              <w:lang w:eastAsia="fr-FR"/>
            </w:rPr>
            <w:t>esponsable</w:t>
          </w:r>
          <w:r w:rsidRPr="00C06475">
            <w:rPr>
              <w:rFonts w:ascii="Calibri" w:eastAsia="Times New Roman" w:hAnsi="Calibri" w:cs="Calibri"/>
              <w:b/>
              <w:bCs/>
              <w:sz w:val="24"/>
              <w:szCs w:val="24"/>
              <w:lang w:eastAsia="fr-FR"/>
            </w:rPr>
            <w:t xml:space="preserve"> rédigé en langue française</w:t>
          </w:r>
          <w:r w:rsidRPr="00C06475">
            <w:rPr>
              <w:rFonts w:ascii="Calibri" w:eastAsia="Times New Roman" w:hAnsi="Calibri" w:cs="Calibri"/>
              <w:sz w:val="24"/>
              <w:szCs w:val="24"/>
              <w:lang w:eastAsia="fr-FR"/>
            </w:rPr>
            <w:t>, structuré conformément au présent cadre.</w:t>
          </w:r>
          <w:r>
            <w:rPr>
              <w:rFonts w:ascii="Calibri" w:eastAsia="Times New Roman" w:hAnsi="Calibri" w:cs="Calibri"/>
              <w:sz w:val="24"/>
              <w:szCs w:val="24"/>
              <w:lang w:eastAsia="fr-FR"/>
            </w:rPr>
            <w:t xml:space="preserve"> </w:t>
          </w:r>
          <w:r w:rsidRPr="00C06475">
            <w:rPr>
              <w:rFonts w:ascii="Calibri" w:eastAsia="Times New Roman" w:hAnsi="Calibri" w:cs="Calibri"/>
              <w:sz w:val="24"/>
              <w:szCs w:val="24"/>
              <w:lang w:eastAsia="fr-FR"/>
            </w:rPr>
            <w:t xml:space="preserve">Le mémoire technique sera transmis sous </w:t>
          </w:r>
          <w:r w:rsidRPr="00C06475">
            <w:rPr>
              <w:rFonts w:ascii="Calibri" w:eastAsia="Times New Roman" w:hAnsi="Calibri" w:cs="Calibri"/>
              <w:b/>
              <w:bCs/>
              <w:sz w:val="24"/>
              <w:szCs w:val="24"/>
              <w:lang w:eastAsia="fr-FR"/>
            </w:rPr>
            <w:t>format électronique (PDF)</w:t>
          </w:r>
          <w:r w:rsidRPr="00C06475">
            <w:rPr>
              <w:rFonts w:ascii="Calibri" w:eastAsia="Times New Roman" w:hAnsi="Calibri" w:cs="Calibri"/>
              <w:sz w:val="24"/>
              <w:szCs w:val="24"/>
              <w:lang w:eastAsia="fr-FR"/>
            </w:rPr>
            <w:t xml:space="preserve"> et respectera les dispositions suivantes :</w:t>
          </w:r>
        </w:p>
        <w:p w14:paraId="3D56908A" w14:textId="77777777" w:rsidR="00FC250F" w:rsidRPr="009C385C" w:rsidRDefault="00FC250F" w:rsidP="00D76D2C">
          <w:pPr>
            <w:pStyle w:val="Paragraphedeliste"/>
            <w:numPr>
              <w:ilvl w:val="0"/>
              <w:numId w:val="35"/>
            </w:numPr>
            <w:spacing w:line="360" w:lineRule="auto"/>
            <w:rPr>
              <w:rFonts w:ascii="Calibri" w:eastAsia="Times New Roman" w:hAnsi="Calibri" w:cs="Calibri"/>
              <w:sz w:val="24"/>
              <w:szCs w:val="24"/>
              <w:lang w:eastAsia="fr-FR"/>
            </w:rPr>
          </w:pPr>
          <w:r w:rsidRPr="009C385C">
            <w:rPr>
              <w:rFonts w:ascii="Calibri" w:eastAsia="Times New Roman" w:hAnsi="Calibri" w:cs="Calibri"/>
              <w:b/>
              <w:bCs/>
              <w:sz w:val="24"/>
              <w:szCs w:val="24"/>
              <w:lang w:eastAsia="fr-FR"/>
            </w:rPr>
            <w:t>Format</w:t>
          </w:r>
          <w:r>
            <w:rPr>
              <w:rFonts w:ascii="Calibri" w:eastAsia="Times New Roman" w:hAnsi="Calibri" w:cs="Calibri"/>
              <w:b/>
              <w:bCs/>
              <w:sz w:val="24"/>
              <w:szCs w:val="24"/>
              <w:lang w:eastAsia="fr-FR"/>
            </w:rPr>
            <w:t xml:space="preserve"> des pages </w:t>
          </w:r>
          <w:r w:rsidRPr="009C385C">
            <w:rPr>
              <w:rFonts w:ascii="Calibri" w:eastAsia="Times New Roman" w:hAnsi="Calibri" w:cs="Calibri"/>
              <w:b/>
              <w:bCs/>
              <w:sz w:val="24"/>
              <w:szCs w:val="24"/>
              <w:lang w:eastAsia="fr-FR"/>
            </w:rPr>
            <w:t>A4</w:t>
          </w:r>
          <w:r w:rsidRPr="009C385C">
            <w:rPr>
              <w:rFonts w:ascii="Calibri" w:eastAsia="Times New Roman" w:hAnsi="Calibri" w:cs="Calibri"/>
              <w:sz w:val="24"/>
              <w:szCs w:val="24"/>
              <w:lang w:eastAsia="fr-FR"/>
            </w:rPr>
            <w:t xml:space="preserve"> ;</w:t>
          </w:r>
        </w:p>
        <w:p w14:paraId="3CF3DA12" w14:textId="77777777" w:rsidR="00FC250F" w:rsidRPr="009C385C" w:rsidRDefault="00FC250F" w:rsidP="00D76D2C">
          <w:pPr>
            <w:pStyle w:val="Paragraphedeliste"/>
            <w:numPr>
              <w:ilvl w:val="0"/>
              <w:numId w:val="35"/>
            </w:numPr>
            <w:spacing w:line="360" w:lineRule="auto"/>
            <w:rPr>
              <w:rFonts w:ascii="Calibri" w:eastAsia="Times New Roman" w:hAnsi="Calibri" w:cs="Calibri"/>
              <w:sz w:val="24"/>
              <w:szCs w:val="24"/>
              <w:lang w:eastAsia="fr-FR"/>
            </w:rPr>
          </w:pPr>
          <w:r w:rsidRPr="009C385C">
            <w:rPr>
              <w:rFonts w:ascii="Calibri" w:eastAsia="Times New Roman" w:hAnsi="Calibri" w:cs="Calibri"/>
              <w:b/>
              <w:bCs/>
              <w:sz w:val="24"/>
              <w:szCs w:val="24"/>
              <w:lang w:eastAsia="fr-FR"/>
            </w:rPr>
            <w:t>Police lisible</w:t>
          </w:r>
          <w:r w:rsidRPr="009C385C">
            <w:rPr>
              <w:rFonts w:ascii="Calibri" w:eastAsia="Times New Roman" w:hAnsi="Calibri" w:cs="Calibri"/>
              <w:sz w:val="24"/>
              <w:szCs w:val="24"/>
              <w:lang w:eastAsia="fr-FR"/>
            </w:rPr>
            <w:t xml:space="preserve"> (type Arial, Calibri ou équivalent), taille minimale 10 points ;</w:t>
          </w:r>
        </w:p>
        <w:p w14:paraId="123EC138" w14:textId="35131D15" w:rsidR="00FC250F" w:rsidRDefault="00FC250F" w:rsidP="00D76D2C">
          <w:pPr>
            <w:pStyle w:val="Paragraphedeliste"/>
            <w:numPr>
              <w:ilvl w:val="0"/>
              <w:numId w:val="35"/>
            </w:numPr>
            <w:spacing w:line="360" w:lineRule="auto"/>
            <w:rPr>
              <w:rFonts w:ascii="Calibri" w:eastAsia="Times New Roman" w:hAnsi="Calibri" w:cs="Calibri"/>
              <w:sz w:val="24"/>
              <w:szCs w:val="24"/>
              <w:lang w:eastAsia="fr-FR"/>
            </w:rPr>
          </w:pPr>
          <w:r w:rsidRPr="009C385C">
            <w:rPr>
              <w:rFonts w:ascii="Calibri" w:eastAsia="Times New Roman" w:hAnsi="Calibri" w:cs="Calibri"/>
              <w:b/>
              <w:bCs/>
              <w:sz w:val="24"/>
              <w:szCs w:val="24"/>
              <w:lang w:eastAsia="fr-FR"/>
            </w:rPr>
            <w:t>Interligne simple ou équivalent</w:t>
          </w:r>
          <w:r w:rsidRPr="009C385C">
            <w:rPr>
              <w:rFonts w:ascii="Calibri" w:eastAsia="Times New Roman" w:hAnsi="Calibri" w:cs="Calibri"/>
              <w:sz w:val="24"/>
              <w:szCs w:val="24"/>
              <w:lang w:eastAsia="fr-FR"/>
            </w:rPr>
            <w:t>.</w:t>
          </w:r>
        </w:p>
        <w:p w14:paraId="394F6ED8" w14:textId="4EF29D1E" w:rsidR="00FC250F" w:rsidRPr="00FC250F" w:rsidRDefault="00FC250F" w:rsidP="00D76D2C">
          <w:pPr>
            <w:pStyle w:val="Paragraphedeliste"/>
            <w:numPr>
              <w:ilvl w:val="0"/>
              <w:numId w:val="35"/>
            </w:numPr>
            <w:spacing w:after="0" w:line="360" w:lineRule="auto"/>
            <w:rPr>
              <w:rFonts w:ascii="Calibri" w:eastAsia="Times New Roman" w:hAnsi="Calibri" w:cs="Calibri"/>
              <w:sz w:val="24"/>
              <w:szCs w:val="24"/>
              <w:lang w:eastAsia="fr-FR"/>
            </w:rPr>
          </w:pPr>
          <w:r>
            <w:rPr>
              <w:rFonts w:ascii="Calibri" w:eastAsia="Times New Roman" w:hAnsi="Calibri" w:cs="Calibri"/>
              <w:sz w:val="24"/>
              <w:szCs w:val="24"/>
              <w:lang w:eastAsia="fr-FR"/>
            </w:rPr>
            <w:t>Le document ne dépassera pas 5</w:t>
          </w:r>
          <w:r w:rsidRPr="009C385C">
            <w:rPr>
              <w:rFonts w:ascii="Calibri" w:eastAsia="Times New Roman" w:hAnsi="Calibri" w:cs="Calibri"/>
              <w:sz w:val="24"/>
              <w:szCs w:val="24"/>
              <w:lang w:eastAsia="fr-FR"/>
            </w:rPr>
            <w:t xml:space="preserve"> pages.</w:t>
          </w:r>
        </w:p>
        <w:p w14:paraId="3581B86A" w14:textId="77777777" w:rsidR="00CE05F8" w:rsidRPr="00FC250F" w:rsidRDefault="00CE05F8">
          <w:pPr>
            <w:spacing w:line="276" w:lineRule="auto"/>
            <w:rPr>
              <w:rFonts w:ascii="Calibri" w:eastAsia="Times New Roman" w:hAnsi="Calibri" w:cs="Calibri"/>
              <w:sz w:val="24"/>
              <w:szCs w:val="24"/>
              <w:lang w:eastAsia="fr-FR"/>
            </w:rPr>
          </w:pPr>
          <w:r w:rsidRPr="00FC250F">
            <w:rPr>
              <w:rFonts w:ascii="Calibri" w:eastAsia="Times New Roman" w:hAnsi="Calibri" w:cs="Calibri"/>
              <w:sz w:val="24"/>
              <w:szCs w:val="24"/>
              <w:lang w:eastAsia="fr-FR"/>
            </w:rPr>
            <w:t xml:space="preserve">Les éléments présentés devront concerner </w:t>
          </w:r>
          <w:r w:rsidRPr="00FC250F">
            <w:rPr>
              <w:rFonts w:ascii="Calibri" w:eastAsia="Times New Roman" w:hAnsi="Calibri" w:cs="Calibri"/>
              <w:b/>
              <w:sz w:val="24"/>
              <w:szCs w:val="24"/>
              <w:lang w:eastAsia="fr-FR"/>
            </w:rPr>
            <w:t>directement l’exécution du présent marché</w:t>
          </w:r>
          <w:r w:rsidRPr="00FC250F">
            <w:rPr>
              <w:rFonts w:ascii="Calibri" w:eastAsia="Times New Roman" w:hAnsi="Calibri" w:cs="Calibri"/>
              <w:sz w:val="24"/>
              <w:szCs w:val="24"/>
              <w:lang w:eastAsia="fr-FR"/>
            </w:rPr>
            <w:t>.</w:t>
          </w:r>
        </w:p>
        <w:p w14:paraId="38A15065" w14:textId="41A9DD24" w:rsidR="00FC250F" w:rsidRDefault="00CE05F8">
          <w:pPr>
            <w:spacing w:line="276" w:lineRule="auto"/>
            <w:rPr>
              <w:rFonts w:ascii="Calibri" w:eastAsia="Times New Roman" w:hAnsi="Calibri" w:cs="Calibri"/>
              <w:sz w:val="24"/>
              <w:szCs w:val="24"/>
              <w:lang w:eastAsia="fr-FR"/>
            </w:rPr>
          </w:pPr>
          <w:r w:rsidRPr="00FC250F">
            <w:rPr>
              <w:rFonts w:ascii="Calibri" w:eastAsia="Times New Roman" w:hAnsi="Calibri" w:cs="Calibri"/>
              <w:sz w:val="24"/>
              <w:szCs w:val="24"/>
              <w:lang w:eastAsia="fr-FR"/>
            </w:rPr>
            <w:t>Les documents d’ordre général, non spécifiques au marché, ne seront ni consultés ni pris en compte dans l’analyse des offres.</w:t>
          </w:r>
          <w:r w:rsidR="00A57FDF">
            <w:rPr>
              <w:rFonts w:ascii="Calibri" w:eastAsia="Times New Roman" w:hAnsi="Calibri" w:cs="Calibri"/>
              <w:sz w:val="24"/>
              <w:szCs w:val="24"/>
              <w:lang w:eastAsia="fr-FR"/>
            </w:rPr>
            <w:t xml:space="preserve"> </w:t>
          </w:r>
          <w:r w:rsidRPr="00FC250F">
            <w:rPr>
              <w:rFonts w:ascii="Calibri" w:eastAsia="Times New Roman" w:hAnsi="Calibri" w:cs="Calibri"/>
              <w:sz w:val="24"/>
              <w:szCs w:val="24"/>
              <w:lang w:eastAsia="fr-FR"/>
            </w:rPr>
            <w:t xml:space="preserve">Tout élément excédant les volumes indiqués </w:t>
          </w:r>
          <w:r w:rsidRPr="00FC250F">
            <w:rPr>
              <w:rFonts w:ascii="Calibri" w:eastAsia="Times New Roman" w:hAnsi="Calibri" w:cs="Calibri"/>
              <w:b/>
              <w:sz w:val="24"/>
              <w:szCs w:val="24"/>
              <w:lang w:eastAsia="fr-FR"/>
            </w:rPr>
            <w:t>ne sera pas pris en compte dans l’analyse des offres</w:t>
          </w:r>
          <w:r w:rsidRPr="00FC250F">
            <w:rPr>
              <w:rFonts w:ascii="Calibri" w:eastAsia="Times New Roman" w:hAnsi="Calibri" w:cs="Calibri"/>
              <w:sz w:val="24"/>
              <w:szCs w:val="24"/>
              <w:lang w:eastAsia="fr-FR"/>
            </w:rPr>
            <w:t>.</w:t>
          </w:r>
        </w:p>
      </w:sdtContent>
    </w:sdt>
    <w:p w14:paraId="4CF274B3" w14:textId="2C022C58" w:rsidR="00790DC9" w:rsidRPr="00641540" w:rsidRDefault="007735EC" w:rsidP="00641540">
      <w:pPr>
        <w:spacing w:line="276" w:lineRule="auto"/>
        <w:rPr>
          <w:rFonts w:ascii="Calibri" w:eastAsia="Times New Roman" w:hAnsi="Calibri" w:cs="Calibri"/>
          <w:sz w:val="24"/>
          <w:szCs w:val="24"/>
          <w:lang w:eastAsia="fr-FR"/>
        </w:rPr>
      </w:pPr>
      <w:r w:rsidRPr="007735EC">
        <w:rPr>
          <w:rFonts w:ascii="Times New Roman" w:eastAsia="Times New Roman" w:hAnsi="Times New Roman" w:cs="Times New Roman"/>
          <w:sz w:val="24"/>
          <w:szCs w:val="24"/>
          <w:lang w:eastAsia="fr-FR"/>
        </w:rPr>
        <w:br/>
      </w:r>
    </w:p>
    <w:p w14:paraId="3BCCAF4E" w14:textId="77777777" w:rsidR="00FC250F" w:rsidRPr="00A904E2" w:rsidRDefault="00FC250F" w:rsidP="006938B3">
      <w:pPr>
        <w:spacing w:after="0" w:line="360" w:lineRule="auto"/>
        <w:jc w:val="left"/>
        <w:rPr>
          <w:sz w:val="22"/>
          <w:szCs w:val="22"/>
        </w:rPr>
      </w:pPr>
    </w:p>
    <w:sectPr w:rsidR="00FC250F" w:rsidRPr="00A904E2" w:rsidSect="00EF7C57">
      <w:pgSz w:w="11906" w:h="16838"/>
      <w:pgMar w:top="1417" w:right="1417" w:bottom="1417" w:left="1417" w:header="709" w:footer="71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089DF" w14:textId="77777777" w:rsidR="005A0969" w:rsidRDefault="005A0969" w:rsidP="00EA6B59">
      <w:pPr>
        <w:spacing w:after="0" w:line="240" w:lineRule="auto"/>
      </w:pPr>
      <w:r>
        <w:separator/>
      </w:r>
    </w:p>
  </w:endnote>
  <w:endnote w:type="continuationSeparator" w:id="0">
    <w:p w14:paraId="6EF2436B" w14:textId="77777777" w:rsidR="005A0969" w:rsidRDefault="005A0969"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arianne">
    <w:altName w:val="Calibri"/>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280BC" w14:textId="16FA4A23" w:rsidR="00EF7C57" w:rsidRPr="00EF7C57" w:rsidRDefault="00EF7C57" w:rsidP="00EF7C57">
    <w:pPr>
      <w:pStyle w:val="Pieddepage"/>
    </w:pPr>
    <w:r>
      <w:t>ESID 24-253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A75C" w14:textId="3D8B64DE" w:rsidR="00EF7C57" w:rsidRDefault="00FC250F">
    <w:pPr>
      <w:pStyle w:val="Pieddepage"/>
    </w:pPr>
    <w:r>
      <w:t>ESID 24-253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BDE5B" w14:textId="77777777" w:rsidR="005A0969" w:rsidRDefault="005A0969" w:rsidP="00EA6B59">
      <w:pPr>
        <w:spacing w:after="0" w:line="240" w:lineRule="auto"/>
      </w:pPr>
      <w:r>
        <w:separator/>
      </w:r>
    </w:p>
  </w:footnote>
  <w:footnote w:type="continuationSeparator" w:id="0">
    <w:p w14:paraId="34F7AD93" w14:textId="77777777" w:rsidR="005A0969" w:rsidRDefault="005A0969"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74721" w14:textId="77777777" w:rsidR="00FC250F" w:rsidRDefault="00FC250F">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51374722" wp14:editId="093B7C09">
          <wp:simplePos x="0" y="0"/>
          <wp:positionH relativeFrom="column">
            <wp:posOffset>-766445</wp:posOffset>
          </wp:positionH>
          <wp:positionV relativeFrom="paragraph">
            <wp:posOffset>-437515</wp:posOffset>
          </wp:positionV>
          <wp:extent cx="1175577" cy="1082675"/>
          <wp:effectExtent l="0" t="0" r="5715" b="317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175577" cy="1082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716"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270E21"/>
    <w:multiLevelType w:val="multilevel"/>
    <w:tmpl w:val="9250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951E29"/>
    <w:multiLevelType w:val="multilevel"/>
    <w:tmpl w:val="3B4E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244275"/>
    <w:multiLevelType w:val="hybridMultilevel"/>
    <w:tmpl w:val="AA249338"/>
    <w:lvl w:ilvl="0" w:tplc="A8765386">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3CF12C37"/>
    <w:multiLevelType w:val="hybridMultilevel"/>
    <w:tmpl w:val="C9763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8" w15:restartNumberingAfterBreak="0">
    <w:nsid w:val="40792EF9"/>
    <w:multiLevelType w:val="hybridMultilevel"/>
    <w:tmpl w:val="259046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0" w15:restartNumberingAfterBreak="0">
    <w:nsid w:val="50FE6DB0"/>
    <w:multiLevelType w:val="multilevel"/>
    <w:tmpl w:val="567E87D4"/>
    <w:lvl w:ilvl="0">
      <w:start w:val="1"/>
      <w:numFmt w:val="upp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3" w15:restartNumberingAfterBreak="0">
    <w:nsid w:val="5F7011C1"/>
    <w:multiLevelType w:val="hybridMultilevel"/>
    <w:tmpl w:val="8B6A05F8"/>
    <w:lvl w:ilvl="0" w:tplc="B35EC7A4">
      <w:start w:val="40"/>
      <w:numFmt w:val="bullet"/>
      <w:lvlText w:val="-"/>
      <w:lvlJc w:val="left"/>
      <w:pPr>
        <w:ind w:left="360" w:hanging="360"/>
      </w:pPr>
      <w:rPr>
        <w:rFonts w:ascii="Times New Roman" w:eastAsia="Calibr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640A26CC"/>
    <w:multiLevelType w:val="hybridMultilevel"/>
    <w:tmpl w:val="2F400DBE"/>
    <w:lvl w:ilvl="0" w:tplc="6C4AC24A">
      <w:start w:val="1"/>
      <w:numFmt w:val="lowerLetter"/>
      <w:lvlText w:val="%1)"/>
      <w:lvlJc w:val="left"/>
      <w:pPr>
        <w:ind w:left="927"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65D5B55"/>
    <w:multiLevelType w:val="hybridMultilevel"/>
    <w:tmpl w:val="F776F3C2"/>
    <w:lvl w:ilvl="0" w:tplc="B834172C">
      <w:start w:val="1"/>
      <w:numFmt w:val="decimal"/>
      <w:lvlText w:val="%1."/>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9" w15:restartNumberingAfterBreak="0">
    <w:nsid w:val="6DC27332"/>
    <w:multiLevelType w:val="multilevel"/>
    <w:tmpl w:val="3B4E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B9129D6"/>
    <w:multiLevelType w:val="hybridMultilevel"/>
    <w:tmpl w:val="D4C086C8"/>
    <w:lvl w:ilvl="0" w:tplc="6EC86164">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0"/>
  </w:num>
  <w:num w:numId="12">
    <w:abstractNumId w:val="11"/>
  </w:num>
  <w:num w:numId="13">
    <w:abstractNumId w:val="4"/>
  </w:num>
  <w:num w:numId="14">
    <w:abstractNumId w:val="9"/>
  </w:num>
  <w:num w:numId="15">
    <w:abstractNumId w:val="17"/>
  </w:num>
  <w:num w:numId="16">
    <w:abstractNumId w:val="12"/>
  </w:num>
  <w:num w:numId="17">
    <w:abstractNumId w:val="23"/>
  </w:num>
  <w:num w:numId="18">
    <w:abstractNumId w:val="7"/>
  </w:num>
  <w:num w:numId="19">
    <w:abstractNumId w:val="15"/>
  </w:num>
  <w:num w:numId="20">
    <w:abstractNumId w:val="18"/>
  </w:num>
  <w:num w:numId="21">
    <w:abstractNumId w:val="1"/>
  </w:num>
  <w:num w:numId="22">
    <w:abstractNumId w:val="2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4"/>
  </w:num>
  <w:num w:numId="27">
    <w:abstractNumId w:val="5"/>
  </w:num>
  <w:num w:numId="28">
    <w:abstractNumId w:val="16"/>
  </w:num>
  <w:num w:numId="29">
    <w:abstractNumId w:val="13"/>
  </w:num>
  <w:num w:numId="30">
    <w:abstractNumId w:val="6"/>
  </w:num>
  <w:num w:numId="31">
    <w:abstractNumId w:val="21"/>
  </w:num>
  <w:num w:numId="32">
    <w:abstractNumId w:val="19"/>
  </w:num>
  <w:num w:numId="33">
    <w:abstractNumId w:val="2"/>
  </w:num>
  <w:num w:numId="34">
    <w:abstractNumId w:val="10"/>
  </w:num>
  <w:num w:numId="35">
    <w:abstractNumId w:val="3"/>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4AD"/>
    <w:rsid w:val="00005185"/>
    <w:rsid w:val="00014319"/>
    <w:rsid w:val="0001770C"/>
    <w:rsid w:val="00017D18"/>
    <w:rsid w:val="0002039B"/>
    <w:rsid w:val="000214BB"/>
    <w:rsid w:val="00022044"/>
    <w:rsid w:val="00036613"/>
    <w:rsid w:val="00050653"/>
    <w:rsid w:val="00055BC9"/>
    <w:rsid w:val="00056423"/>
    <w:rsid w:val="000625E9"/>
    <w:rsid w:val="0006299A"/>
    <w:rsid w:val="00062BBE"/>
    <w:rsid w:val="00063A3D"/>
    <w:rsid w:val="00073F35"/>
    <w:rsid w:val="0008744C"/>
    <w:rsid w:val="000910FC"/>
    <w:rsid w:val="00093393"/>
    <w:rsid w:val="0009608D"/>
    <w:rsid w:val="000A1E46"/>
    <w:rsid w:val="000A360C"/>
    <w:rsid w:val="000B034F"/>
    <w:rsid w:val="000C3633"/>
    <w:rsid w:val="000D6994"/>
    <w:rsid w:val="000E63CB"/>
    <w:rsid w:val="000F275F"/>
    <w:rsid w:val="000F38D9"/>
    <w:rsid w:val="00101AB7"/>
    <w:rsid w:val="00104D53"/>
    <w:rsid w:val="00104E2C"/>
    <w:rsid w:val="001125C0"/>
    <w:rsid w:val="00112C19"/>
    <w:rsid w:val="00122955"/>
    <w:rsid w:val="00131804"/>
    <w:rsid w:val="00135BF5"/>
    <w:rsid w:val="00144469"/>
    <w:rsid w:val="00155227"/>
    <w:rsid w:val="0015741B"/>
    <w:rsid w:val="001B4AD4"/>
    <w:rsid w:val="001B6330"/>
    <w:rsid w:val="001C0748"/>
    <w:rsid w:val="001D3075"/>
    <w:rsid w:val="001D430B"/>
    <w:rsid w:val="001E366E"/>
    <w:rsid w:val="001E72A0"/>
    <w:rsid w:val="001F378F"/>
    <w:rsid w:val="0020666C"/>
    <w:rsid w:val="00211B4E"/>
    <w:rsid w:val="00211D29"/>
    <w:rsid w:val="0023454E"/>
    <w:rsid w:val="002476A1"/>
    <w:rsid w:val="00250321"/>
    <w:rsid w:val="00260DA9"/>
    <w:rsid w:val="00262BB6"/>
    <w:rsid w:val="00267BD7"/>
    <w:rsid w:val="002A0B70"/>
    <w:rsid w:val="002A7BE1"/>
    <w:rsid w:val="002B5D34"/>
    <w:rsid w:val="002E23E7"/>
    <w:rsid w:val="002F01A7"/>
    <w:rsid w:val="002F560C"/>
    <w:rsid w:val="00302298"/>
    <w:rsid w:val="0031275D"/>
    <w:rsid w:val="00313E59"/>
    <w:rsid w:val="003200C4"/>
    <w:rsid w:val="00331F9E"/>
    <w:rsid w:val="00341EEF"/>
    <w:rsid w:val="003429B5"/>
    <w:rsid w:val="00342F28"/>
    <w:rsid w:val="003474AD"/>
    <w:rsid w:val="00352D78"/>
    <w:rsid w:val="00365CB9"/>
    <w:rsid w:val="003727DA"/>
    <w:rsid w:val="00376660"/>
    <w:rsid w:val="003779ED"/>
    <w:rsid w:val="00395686"/>
    <w:rsid w:val="003A164E"/>
    <w:rsid w:val="003A1815"/>
    <w:rsid w:val="003A6CDE"/>
    <w:rsid w:val="003B204E"/>
    <w:rsid w:val="003B455F"/>
    <w:rsid w:val="003C45DC"/>
    <w:rsid w:val="003D38B7"/>
    <w:rsid w:val="003F4893"/>
    <w:rsid w:val="004014A7"/>
    <w:rsid w:val="00403987"/>
    <w:rsid w:val="00410AFD"/>
    <w:rsid w:val="00412B51"/>
    <w:rsid w:val="00420410"/>
    <w:rsid w:val="00424EB7"/>
    <w:rsid w:val="0042576F"/>
    <w:rsid w:val="00432FF6"/>
    <w:rsid w:val="00440369"/>
    <w:rsid w:val="004465ED"/>
    <w:rsid w:val="00451CD6"/>
    <w:rsid w:val="004603E0"/>
    <w:rsid w:val="00464E2E"/>
    <w:rsid w:val="0047210C"/>
    <w:rsid w:val="00474EF9"/>
    <w:rsid w:val="004762CE"/>
    <w:rsid w:val="00486D1C"/>
    <w:rsid w:val="004B160C"/>
    <w:rsid w:val="004B30E6"/>
    <w:rsid w:val="004C3C4D"/>
    <w:rsid w:val="004D527E"/>
    <w:rsid w:val="004E1069"/>
    <w:rsid w:val="004E38C1"/>
    <w:rsid w:val="004E5F9B"/>
    <w:rsid w:val="004F2B7B"/>
    <w:rsid w:val="004F313A"/>
    <w:rsid w:val="004F6FD1"/>
    <w:rsid w:val="00502994"/>
    <w:rsid w:val="00502DFB"/>
    <w:rsid w:val="00513CAC"/>
    <w:rsid w:val="00532B4C"/>
    <w:rsid w:val="00550546"/>
    <w:rsid w:val="00561DF6"/>
    <w:rsid w:val="00563588"/>
    <w:rsid w:val="00567A1A"/>
    <w:rsid w:val="005742B1"/>
    <w:rsid w:val="00580A3D"/>
    <w:rsid w:val="00580E40"/>
    <w:rsid w:val="005850AB"/>
    <w:rsid w:val="005866EA"/>
    <w:rsid w:val="00592674"/>
    <w:rsid w:val="00592D64"/>
    <w:rsid w:val="005961FA"/>
    <w:rsid w:val="00597D6D"/>
    <w:rsid w:val="005A0969"/>
    <w:rsid w:val="005B10E0"/>
    <w:rsid w:val="005B19CC"/>
    <w:rsid w:val="005B20AE"/>
    <w:rsid w:val="005C584E"/>
    <w:rsid w:val="005D5D11"/>
    <w:rsid w:val="005E7372"/>
    <w:rsid w:val="005F1279"/>
    <w:rsid w:val="005F445C"/>
    <w:rsid w:val="005F51D7"/>
    <w:rsid w:val="005F6470"/>
    <w:rsid w:val="00613ECE"/>
    <w:rsid w:val="00613FC4"/>
    <w:rsid w:val="00633864"/>
    <w:rsid w:val="00635DD9"/>
    <w:rsid w:val="0063678E"/>
    <w:rsid w:val="00637B35"/>
    <w:rsid w:val="00641540"/>
    <w:rsid w:val="0065060A"/>
    <w:rsid w:val="006511BF"/>
    <w:rsid w:val="00652ABA"/>
    <w:rsid w:val="00654E35"/>
    <w:rsid w:val="006613DD"/>
    <w:rsid w:val="006626C3"/>
    <w:rsid w:val="00665859"/>
    <w:rsid w:val="00666077"/>
    <w:rsid w:val="0067331B"/>
    <w:rsid w:val="00675E5F"/>
    <w:rsid w:val="00676057"/>
    <w:rsid w:val="00676B32"/>
    <w:rsid w:val="00687A21"/>
    <w:rsid w:val="006938B3"/>
    <w:rsid w:val="006946A4"/>
    <w:rsid w:val="006947F8"/>
    <w:rsid w:val="006A0D6A"/>
    <w:rsid w:val="006A1A77"/>
    <w:rsid w:val="006B767A"/>
    <w:rsid w:val="006C3B18"/>
    <w:rsid w:val="006D4204"/>
    <w:rsid w:val="006E46AC"/>
    <w:rsid w:val="006F348D"/>
    <w:rsid w:val="006F4FA7"/>
    <w:rsid w:val="00701035"/>
    <w:rsid w:val="00703893"/>
    <w:rsid w:val="00704D92"/>
    <w:rsid w:val="0071039C"/>
    <w:rsid w:val="007159CA"/>
    <w:rsid w:val="00715E62"/>
    <w:rsid w:val="00727941"/>
    <w:rsid w:val="00730D05"/>
    <w:rsid w:val="00744A8B"/>
    <w:rsid w:val="007657C1"/>
    <w:rsid w:val="00765A60"/>
    <w:rsid w:val="007735EC"/>
    <w:rsid w:val="00774C9E"/>
    <w:rsid w:val="0078046A"/>
    <w:rsid w:val="00784833"/>
    <w:rsid w:val="00790DC9"/>
    <w:rsid w:val="007965CB"/>
    <w:rsid w:val="0079722F"/>
    <w:rsid w:val="007A4173"/>
    <w:rsid w:val="007A6552"/>
    <w:rsid w:val="007B42E0"/>
    <w:rsid w:val="007C18BA"/>
    <w:rsid w:val="007C2D7B"/>
    <w:rsid w:val="007C53C4"/>
    <w:rsid w:val="007C7503"/>
    <w:rsid w:val="007F06ED"/>
    <w:rsid w:val="007F2911"/>
    <w:rsid w:val="007F7034"/>
    <w:rsid w:val="00800A0D"/>
    <w:rsid w:val="00826D76"/>
    <w:rsid w:val="00844970"/>
    <w:rsid w:val="008523F1"/>
    <w:rsid w:val="00852962"/>
    <w:rsid w:val="00853F9A"/>
    <w:rsid w:val="008750C9"/>
    <w:rsid w:val="00875379"/>
    <w:rsid w:val="00882C5A"/>
    <w:rsid w:val="00891ABE"/>
    <w:rsid w:val="00895D4D"/>
    <w:rsid w:val="00897498"/>
    <w:rsid w:val="008A0592"/>
    <w:rsid w:val="008A2A9B"/>
    <w:rsid w:val="008B4492"/>
    <w:rsid w:val="008B4C0A"/>
    <w:rsid w:val="008B7720"/>
    <w:rsid w:val="008C2060"/>
    <w:rsid w:val="008C54BF"/>
    <w:rsid w:val="008D0719"/>
    <w:rsid w:val="008D240A"/>
    <w:rsid w:val="008E2292"/>
    <w:rsid w:val="008E4307"/>
    <w:rsid w:val="008F19AC"/>
    <w:rsid w:val="008F3522"/>
    <w:rsid w:val="0090229C"/>
    <w:rsid w:val="00904184"/>
    <w:rsid w:val="00904AD4"/>
    <w:rsid w:val="00912B09"/>
    <w:rsid w:val="0092482B"/>
    <w:rsid w:val="00930F80"/>
    <w:rsid w:val="00936F34"/>
    <w:rsid w:val="00942CCB"/>
    <w:rsid w:val="0096299E"/>
    <w:rsid w:val="00963918"/>
    <w:rsid w:val="009648F2"/>
    <w:rsid w:val="009736EA"/>
    <w:rsid w:val="009773E3"/>
    <w:rsid w:val="00993C85"/>
    <w:rsid w:val="009A09DE"/>
    <w:rsid w:val="009A4AFE"/>
    <w:rsid w:val="009A4D96"/>
    <w:rsid w:val="009B3C4B"/>
    <w:rsid w:val="009B7416"/>
    <w:rsid w:val="009B7D9B"/>
    <w:rsid w:val="009C3205"/>
    <w:rsid w:val="009E2D62"/>
    <w:rsid w:val="009E762F"/>
    <w:rsid w:val="009F2578"/>
    <w:rsid w:val="009F5D84"/>
    <w:rsid w:val="009F6923"/>
    <w:rsid w:val="00A21545"/>
    <w:rsid w:val="00A234D4"/>
    <w:rsid w:val="00A36B33"/>
    <w:rsid w:val="00A413FD"/>
    <w:rsid w:val="00A5473E"/>
    <w:rsid w:val="00A57FDF"/>
    <w:rsid w:val="00A774EA"/>
    <w:rsid w:val="00A904E2"/>
    <w:rsid w:val="00A97745"/>
    <w:rsid w:val="00AC2308"/>
    <w:rsid w:val="00AC4351"/>
    <w:rsid w:val="00AC5302"/>
    <w:rsid w:val="00AD4367"/>
    <w:rsid w:val="00AD5393"/>
    <w:rsid w:val="00AE0672"/>
    <w:rsid w:val="00AE4899"/>
    <w:rsid w:val="00AF4E89"/>
    <w:rsid w:val="00B0034A"/>
    <w:rsid w:val="00B03DAE"/>
    <w:rsid w:val="00B0784B"/>
    <w:rsid w:val="00B10CDB"/>
    <w:rsid w:val="00B13679"/>
    <w:rsid w:val="00B14951"/>
    <w:rsid w:val="00B1789F"/>
    <w:rsid w:val="00B23817"/>
    <w:rsid w:val="00B238F8"/>
    <w:rsid w:val="00B2741C"/>
    <w:rsid w:val="00B35429"/>
    <w:rsid w:val="00B47966"/>
    <w:rsid w:val="00B5051C"/>
    <w:rsid w:val="00B54BC4"/>
    <w:rsid w:val="00B6608C"/>
    <w:rsid w:val="00B745D9"/>
    <w:rsid w:val="00B80D63"/>
    <w:rsid w:val="00B9098A"/>
    <w:rsid w:val="00BA6236"/>
    <w:rsid w:val="00BB6DEB"/>
    <w:rsid w:val="00BC69E5"/>
    <w:rsid w:val="00BD4AA0"/>
    <w:rsid w:val="00BE039F"/>
    <w:rsid w:val="00BE4040"/>
    <w:rsid w:val="00C10ED3"/>
    <w:rsid w:val="00C15FC3"/>
    <w:rsid w:val="00C25A56"/>
    <w:rsid w:val="00C32946"/>
    <w:rsid w:val="00C347F2"/>
    <w:rsid w:val="00C43174"/>
    <w:rsid w:val="00C44439"/>
    <w:rsid w:val="00C6454D"/>
    <w:rsid w:val="00C6763C"/>
    <w:rsid w:val="00C74B79"/>
    <w:rsid w:val="00C82AE3"/>
    <w:rsid w:val="00C87F80"/>
    <w:rsid w:val="00C96EEA"/>
    <w:rsid w:val="00CA3057"/>
    <w:rsid w:val="00CA3F4C"/>
    <w:rsid w:val="00CA5953"/>
    <w:rsid w:val="00CB63A6"/>
    <w:rsid w:val="00CE05F8"/>
    <w:rsid w:val="00CF06D8"/>
    <w:rsid w:val="00D0090A"/>
    <w:rsid w:val="00D0260B"/>
    <w:rsid w:val="00D07AE8"/>
    <w:rsid w:val="00D11A47"/>
    <w:rsid w:val="00D1322D"/>
    <w:rsid w:val="00D17305"/>
    <w:rsid w:val="00D213BC"/>
    <w:rsid w:val="00D239D0"/>
    <w:rsid w:val="00D42FFE"/>
    <w:rsid w:val="00D47886"/>
    <w:rsid w:val="00D47953"/>
    <w:rsid w:val="00D5331B"/>
    <w:rsid w:val="00D5674B"/>
    <w:rsid w:val="00D61232"/>
    <w:rsid w:val="00D71A45"/>
    <w:rsid w:val="00D7354B"/>
    <w:rsid w:val="00D73F5F"/>
    <w:rsid w:val="00D75EF9"/>
    <w:rsid w:val="00D76D2C"/>
    <w:rsid w:val="00D911DE"/>
    <w:rsid w:val="00D921E0"/>
    <w:rsid w:val="00DA75A3"/>
    <w:rsid w:val="00DC438B"/>
    <w:rsid w:val="00DD0B95"/>
    <w:rsid w:val="00DD14CD"/>
    <w:rsid w:val="00DD2E0E"/>
    <w:rsid w:val="00DE0DDC"/>
    <w:rsid w:val="00DF05C2"/>
    <w:rsid w:val="00E012C2"/>
    <w:rsid w:val="00E45982"/>
    <w:rsid w:val="00E64161"/>
    <w:rsid w:val="00E70708"/>
    <w:rsid w:val="00E7280E"/>
    <w:rsid w:val="00E73108"/>
    <w:rsid w:val="00E87AAE"/>
    <w:rsid w:val="00E900BA"/>
    <w:rsid w:val="00E970C0"/>
    <w:rsid w:val="00EA396A"/>
    <w:rsid w:val="00EA60CB"/>
    <w:rsid w:val="00EA6B59"/>
    <w:rsid w:val="00EC58AD"/>
    <w:rsid w:val="00ED583B"/>
    <w:rsid w:val="00EE10E8"/>
    <w:rsid w:val="00EE55D3"/>
    <w:rsid w:val="00EF7C57"/>
    <w:rsid w:val="00F02DF2"/>
    <w:rsid w:val="00F21EFC"/>
    <w:rsid w:val="00F23173"/>
    <w:rsid w:val="00F24CC0"/>
    <w:rsid w:val="00F31841"/>
    <w:rsid w:val="00F31FBC"/>
    <w:rsid w:val="00F35514"/>
    <w:rsid w:val="00F37A59"/>
    <w:rsid w:val="00F46EED"/>
    <w:rsid w:val="00F5249B"/>
    <w:rsid w:val="00F54BBA"/>
    <w:rsid w:val="00F57581"/>
    <w:rsid w:val="00F62553"/>
    <w:rsid w:val="00F70072"/>
    <w:rsid w:val="00F76739"/>
    <w:rsid w:val="00F855D0"/>
    <w:rsid w:val="00F90C6C"/>
    <w:rsid w:val="00F9185E"/>
    <w:rsid w:val="00F937CA"/>
    <w:rsid w:val="00F94FB7"/>
    <w:rsid w:val="00F974E3"/>
    <w:rsid w:val="00FA048D"/>
    <w:rsid w:val="00FB48C0"/>
    <w:rsid w:val="00FB5BC5"/>
    <w:rsid w:val="00FB6100"/>
    <w:rsid w:val="00FC250F"/>
    <w:rsid w:val="00FD1476"/>
    <w:rsid w:val="00FE1639"/>
    <w:rsid w:val="00FE23D8"/>
    <w:rsid w:val="00FF1ABC"/>
    <w:rsid w:val="00FF74D3"/>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3746D9"/>
  <w15:chartTrackingRefBased/>
  <w15:docId w15:val="{B9F8904C-DD13-417B-8302-29DD1A60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 w:type="paragraph" w:customStyle="1" w:styleId="Default">
    <w:name w:val="Default"/>
    <w:rsid w:val="002E23E7"/>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5961F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0890">
      <w:bodyDiv w:val="1"/>
      <w:marLeft w:val="0"/>
      <w:marRight w:val="0"/>
      <w:marTop w:val="0"/>
      <w:marBottom w:val="0"/>
      <w:divBdr>
        <w:top w:val="none" w:sz="0" w:space="0" w:color="auto"/>
        <w:left w:val="none" w:sz="0" w:space="0" w:color="auto"/>
        <w:bottom w:val="none" w:sz="0" w:space="0" w:color="auto"/>
        <w:right w:val="none" w:sz="0" w:space="0" w:color="auto"/>
      </w:divBdr>
    </w:div>
    <w:div w:id="180508024">
      <w:bodyDiv w:val="1"/>
      <w:marLeft w:val="0"/>
      <w:marRight w:val="0"/>
      <w:marTop w:val="0"/>
      <w:marBottom w:val="0"/>
      <w:divBdr>
        <w:top w:val="none" w:sz="0" w:space="0" w:color="auto"/>
        <w:left w:val="none" w:sz="0" w:space="0" w:color="auto"/>
        <w:bottom w:val="none" w:sz="0" w:space="0" w:color="auto"/>
        <w:right w:val="none" w:sz="0" w:space="0" w:color="auto"/>
      </w:divBdr>
    </w:div>
    <w:div w:id="367338809">
      <w:bodyDiv w:val="1"/>
      <w:marLeft w:val="0"/>
      <w:marRight w:val="0"/>
      <w:marTop w:val="0"/>
      <w:marBottom w:val="0"/>
      <w:divBdr>
        <w:top w:val="none" w:sz="0" w:space="0" w:color="auto"/>
        <w:left w:val="none" w:sz="0" w:space="0" w:color="auto"/>
        <w:bottom w:val="none" w:sz="0" w:space="0" w:color="auto"/>
        <w:right w:val="none" w:sz="0" w:space="0" w:color="auto"/>
      </w:divBdr>
    </w:div>
    <w:div w:id="449396423">
      <w:bodyDiv w:val="1"/>
      <w:marLeft w:val="0"/>
      <w:marRight w:val="0"/>
      <w:marTop w:val="0"/>
      <w:marBottom w:val="0"/>
      <w:divBdr>
        <w:top w:val="none" w:sz="0" w:space="0" w:color="auto"/>
        <w:left w:val="none" w:sz="0" w:space="0" w:color="auto"/>
        <w:bottom w:val="none" w:sz="0" w:space="0" w:color="auto"/>
        <w:right w:val="none" w:sz="0" w:space="0" w:color="auto"/>
      </w:divBdr>
    </w:div>
    <w:div w:id="789082301">
      <w:bodyDiv w:val="1"/>
      <w:marLeft w:val="0"/>
      <w:marRight w:val="0"/>
      <w:marTop w:val="0"/>
      <w:marBottom w:val="0"/>
      <w:divBdr>
        <w:top w:val="none" w:sz="0" w:space="0" w:color="auto"/>
        <w:left w:val="none" w:sz="0" w:space="0" w:color="auto"/>
        <w:bottom w:val="none" w:sz="0" w:space="0" w:color="auto"/>
        <w:right w:val="none" w:sz="0" w:space="0" w:color="auto"/>
      </w:divBdr>
    </w:div>
    <w:div w:id="1309702521">
      <w:bodyDiv w:val="1"/>
      <w:marLeft w:val="0"/>
      <w:marRight w:val="0"/>
      <w:marTop w:val="0"/>
      <w:marBottom w:val="0"/>
      <w:divBdr>
        <w:top w:val="none" w:sz="0" w:space="0" w:color="auto"/>
        <w:left w:val="none" w:sz="0" w:space="0" w:color="auto"/>
        <w:bottom w:val="none" w:sz="0" w:space="0" w:color="auto"/>
        <w:right w:val="none" w:sz="0" w:space="0" w:color="auto"/>
      </w:divBdr>
    </w:div>
    <w:div w:id="13424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9804BA-B680-49A3-8DA2-69BCD31CF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D157C-836E-4B38-8153-C8F64942B6AF}">
  <ds:schemaRefs>
    <ds:schemaRef ds:uri="http://purl.org/dc/terms/"/>
    <ds:schemaRef ds:uri="http://schemas.openxmlformats.org/package/2006/metadata/core-properties"/>
    <ds:schemaRef ds:uri="12f2f77a-bc19-4145-99a9-a502f90bb138"/>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614792C-142A-46D4-BFEA-8C58D0F2D34B}">
  <ds:schemaRefs>
    <ds:schemaRef ds:uri="http://schemas.microsoft.com/sharepoint/v3/contenttype/forms"/>
  </ds:schemaRefs>
</ds:datastoreItem>
</file>

<file path=customXml/itemProps5.xml><?xml version="1.0" encoding="utf-8"?>
<ds:datastoreItem xmlns:ds="http://schemas.openxmlformats.org/officeDocument/2006/customXml" ds:itemID="{CD887322-27C4-4E18-8EDA-AFF31664B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4</TotalTime>
  <Pages>3</Pages>
  <Words>331</Words>
  <Characters>1825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COGOLUEGNES Christophe SA CN MINDEF</cp:lastModifiedBy>
  <cp:revision>9</cp:revision>
  <cp:lastPrinted>2026-04-22T12:07:00Z</cp:lastPrinted>
  <dcterms:created xsi:type="dcterms:W3CDTF">2026-04-15T10:01:00Z</dcterms:created>
  <dcterms:modified xsi:type="dcterms:W3CDTF">2026-04-22T12:07:00Z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